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439" w:rsidRDefault="00370439" w:rsidP="00312590">
      <w:pPr>
        <w:jc w:val="center"/>
        <w:rPr>
          <w:rStyle w:val="FontStyle32"/>
          <w:rFonts w:asciiTheme="minorHAnsi" w:hAnsiTheme="minorHAnsi" w:cstheme="minorBidi"/>
          <w:b/>
          <w:color w:val="auto"/>
          <w:sz w:val="48"/>
          <w:szCs w:val="48"/>
          <w:lang w:val="en-US"/>
        </w:rPr>
      </w:pPr>
    </w:p>
    <w:p w:rsidR="00BD398E" w:rsidRPr="00BD398E" w:rsidRDefault="00312590" w:rsidP="00312590">
      <w:pPr>
        <w:jc w:val="center"/>
        <w:rPr>
          <w:rStyle w:val="FontStyle32"/>
          <w:rFonts w:ascii="Open sens" w:hAnsi="Open sens" w:cstheme="minorBidi"/>
          <w:b/>
          <w:color w:val="auto"/>
          <w:sz w:val="48"/>
          <w:szCs w:val="48"/>
        </w:rPr>
      </w:pPr>
      <w:r w:rsidRPr="00FC5011">
        <w:rPr>
          <w:rStyle w:val="FontStyle32"/>
          <w:rFonts w:ascii="Open sens" w:hAnsi="Open sens" w:cstheme="minorBidi"/>
          <w:b/>
          <w:color w:val="auto"/>
          <w:sz w:val="48"/>
          <w:szCs w:val="48"/>
        </w:rPr>
        <w:t>Впервы</w:t>
      </w:r>
      <w:r w:rsidR="00DA35C4">
        <w:rPr>
          <w:rStyle w:val="FontStyle32"/>
          <w:rFonts w:ascii="Open sens" w:hAnsi="Open sens" w:cstheme="minorBidi"/>
          <w:b/>
          <w:color w:val="auto"/>
          <w:sz w:val="48"/>
          <w:szCs w:val="48"/>
        </w:rPr>
        <w:t>е в Узбекистане !</w:t>
      </w:r>
      <w:r w:rsidR="00DA35C4" w:rsidRPr="00DA35C4">
        <w:rPr>
          <w:rStyle w:val="FontStyle32"/>
          <w:rFonts w:ascii="Open sens" w:hAnsi="Open sens" w:cstheme="minorBidi"/>
          <w:b/>
          <w:color w:val="auto"/>
          <w:sz w:val="48"/>
          <w:szCs w:val="48"/>
        </w:rPr>
        <w:t xml:space="preserve"> </w:t>
      </w:r>
    </w:p>
    <w:p w:rsidR="00ED271B" w:rsidRPr="00DA35C4" w:rsidRDefault="00312590" w:rsidP="00312590">
      <w:pPr>
        <w:jc w:val="center"/>
        <w:rPr>
          <w:rStyle w:val="FontStyle32"/>
          <w:rFonts w:ascii="Open sens" w:hAnsi="Open sens" w:cstheme="minorBidi"/>
          <w:b/>
          <w:color w:val="auto"/>
          <w:sz w:val="48"/>
          <w:szCs w:val="48"/>
        </w:rPr>
      </w:pPr>
      <w:r w:rsidRPr="00FC5011">
        <w:rPr>
          <w:rStyle w:val="FontStyle32"/>
          <w:rFonts w:ascii="Open sens" w:hAnsi="Open sens" w:cstheme="minorBidi"/>
          <w:b/>
          <w:color w:val="auto"/>
          <w:sz w:val="48"/>
          <w:szCs w:val="48"/>
        </w:rPr>
        <w:t>Моторное масло премиум класса из Японии</w:t>
      </w:r>
      <w:r w:rsidR="00DA35C4" w:rsidRPr="00DA35C4">
        <w:rPr>
          <w:rStyle w:val="FontStyle32"/>
          <w:rFonts w:ascii="Open sens" w:hAnsi="Open sens" w:cstheme="minorBidi"/>
          <w:b/>
          <w:color w:val="auto"/>
          <w:sz w:val="48"/>
          <w:szCs w:val="48"/>
        </w:rPr>
        <w:t>.</w:t>
      </w:r>
    </w:p>
    <w:p w:rsidR="00E638BA" w:rsidRPr="00312590" w:rsidRDefault="00E638BA" w:rsidP="00312590">
      <w:pPr>
        <w:jc w:val="center"/>
        <w:rPr>
          <w:rStyle w:val="FontStyle32"/>
          <w:rFonts w:asciiTheme="minorHAnsi" w:hAnsiTheme="minorHAnsi" w:cstheme="minorBidi"/>
          <w:b/>
          <w:color w:val="auto"/>
          <w:sz w:val="48"/>
          <w:szCs w:val="48"/>
        </w:rPr>
      </w:pPr>
    </w:p>
    <w:p w:rsidR="00312590" w:rsidRDefault="00312590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</w:rPr>
      </w:pPr>
      <w:r w:rsidRPr="00312590">
        <w:rPr>
          <w:rStyle w:val="FontStyle32"/>
          <w:rFonts w:asciiTheme="minorHAnsi" w:hAnsiTheme="minorHAnsi" w:cstheme="minorBidi"/>
          <w:noProof/>
          <w:color w:val="auto"/>
          <w:sz w:val="22"/>
          <w:szCs w:val="20"/>
          <w:lang w:eastAsia="ru-RU"/>
        </w:rPr>
        <w:drawing>
          <wp:inline distT="0" distB="0" distL="0" distR="0">
            <wp:extent cx="6480175" cy="2407654"/>
            <wp:effectExtent l="19050" t="0" r="0" b="0"/>
            <wp:docPr id="3" name="Рисунок 1" descr="http://idemitsu.com.ua/img/first_as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demitsu.com.ua/img/first_asset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40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BA" w:rsidRDefault="00E638BA" w:rsidP="00E638BA">
      <w:pPr>
        <w:pStyle w:val="2"/>
        <w:spacing w:before="0" w:beforeAutospacing="0" w:after="0" w:afterAutospacing="0"/>
        <w:textAlignment w:val="baseline"/>
        <w:rPr>
          <w:rStyle w:val="color2"/>
          <w:rFonts w:ascii="Open Sans" w:hAnsi="Open Sans"/>
          <w:color w:val="000000"/>
          <w:sz w:val="27"/>
          <w:szCs w:val="27"/>
          <w:bdr w:val="none" w:sz="0" w:space="0" w:color="auto" w:frame="1"/>
        </w:rPr>
      </w:pPr>
    </w:p>
    <w:p w:rsidR="00E638BA" w:rsidRDefault="00E638BA" w:rsidP="00E638BA">
      <w:pPr>
        <w:pStyle w:val="2"/>
        <w:spacing w:before="0" w:beforeAutospacing="0" w:after="0" w:afterAutospacing="0"/>
        <w:textAlignment w:val="baseline"/>
        <w:rPr>
          <w:rStyle w:val="color2"/>
          <w:rFonts w:ascii="Open Sans" w:hAnsi="Open Sans"/>
          <w:color w:val="000000"/>
          <w:sz w:val="27"/>
          <w:szCs w:val="27"/>
          <w:bdr w:val="none" w:sz="0" w:space="0" w:color="auto" w:frame="1"/>
        </w:rPr>
      </w:pPr>
    </w:p>
    <w:p w:rsidR="00370439" w:rsidRDefault="00370439" w:rsidP="00E638BA">
      <w:pPr>
        <w:pStyle w:val="2"/>
        <w:spacing w:before="0" w:beforeAutospacing="0" w:after="0" w:afterAutospacing="0"/>
        <w:textAlignment w:val="baseline"/>
        <w:rPr>
          <w:rStyle w:val="color2"/>
          <w:rFonts w:ascii="Open Sans" w:hAnsi="Open Sans"/>
          <w:color w:val="000000"/>
          <w:sz w:val="27"/>
          <w:szCs w:val="27"/>
          <w:bdr w:val="none" w:sz="0" w:space="0" w:color="auto" w:frame="1"/>
          <w:lang w:val="en-US"/>
        </w:rPr>
      </w:pPr>
    </w:p>
    <w:p w:rsidR="00156069" w:rsidRDefault="00E638BA" w:rsidP="00E638BA">
      <w:pPr>
        <w:pStyle w:val="2"/>
        <w:spacing w:before="0" w:beforeAutospacing="0" w:after="0" w:afterAutospacing="0"/>
        <w:textAlignment w:val="baseline"/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</w:pPr>
      <w:r w:rsidRPr="00E638BA">
        <w:rPr>
          <w:rStyle w:val="color2"/>
          <w:rFonts w:ascii="Open Sans" w:hAnsi="Open Sans"/>
          <w:color w:val="000000"/>
          <w:sz w:val="27"/>
          <w:szCs w:val="27"/>
          <w:bdr w:val="none" w:sz="0" w:space="0" w:color="auto" w:frame="1"/>
        </w:rPr>
        <w:t>IDEMITSU KOSAN Co Ltd.</w:t>
      </w:r>
      <w:r w:rsidRPr="00E638BA">
        <w:rPr>
          <w:rStyle w:val="apple-converted-space"/>
          <w:rFonts w:ascii="Open Sans" w:hAnsi="Open Sans"/>
          <w:color w:val="000000"/>
          <w:sz w:val="27"/>
          <w:szCs w:val="27"/>
          <w:bdr w:val="none" w:sz="0" w:space="0" w:color="auto" w:frame="1"/>
        </w:rPr>
        <w:t> </w:t>
      </w:r>
      <w:r w:rsidRPr="00E638BA">
        <w:rPr>
          <w:rStyle w:val="color5"/>
          <w:rFonts w:ascii="Open Sans" w:hAnsi="Open Sans"/>
          <w:color w:val="ED1C24"/>
          <w:sz w:val="27"/>
          <w:szCs w:val="27"/>
          <w:bdr w:val="none" w:sz="0" w:space="0" w:color="auto" w:frame="1"/>
        </w:rPr>
        <w:t xml:space="preserve">– </w:t>
      </w:r>
      <w:r w:rsidRPr="00E638BA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>была основана в 1911 году в Кита-Кюсю (префектура Фукуока) семье</w:t>
      </w:r>
      <w:r w:rsidR="002C588A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 xml:space="preserve">й Идемитсу и </w:t>
      </w:r>
      <w:r w:rsidRPr="00E638BA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 xml:space="preserve"> является одной из крупнейши</w:t>
      </w:r>
      <w:r w:rsidR="002C588A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 xml:space="preserve">х нефтяных корпораций Японии. </w:t>
      </w:r>
      <w:r w:rsidRPr="00E638BA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>На сегодняшний день корпорация «Idemitsu Kosan Co., Ltd.» занимает лидиру</w:t>
      </w:r>
      <w:r w:rsidR="006A6063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>ющие позиции во многих отраслях;</w:t>
      </w:r>
      <w:r w:rsidRPr="00E638BA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 xml:space="preserve"> производит высокотехнологичные смазочные материалы, техническую пластмассу, химические продукты тонкого синтеза, а также занимается электронным производством (органические светодиоды OLED). Корпор</w:t>
      </w:r>
      <w:r w:rsidR="006A6063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>ация «Idemitsu Kosan Co., Ltd» - з</w:t>
      </w:r>
      <w:r w:rsidRPr="00E638BA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 xml:space="preserve">анимает </w:t>
      </w:r>
      <w:r w:rsidR="002C588A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 xml:space="preserve">8 </w:t>
      </w:r>
      <w:r w:rsidRPr="00E638BA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 xml:space="preserve">место в </w:t>
      </w:r>
      <w:r w:rsidR="002C588A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>мире</w:t>
      </w:r>
      <w:r w:rsidR="00156069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>,</w:t>
      </w:r>
      <w:r w:rsidR="002C588A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 xml:space="preserve"> </w:t>
      </w:r>
      <w:r w:rsidR="00156069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>вторая нефтедобывающая</w:t>
      </w:r>
      <w:r w:rsidRPr="00E638BA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 xml:space="preserve"> и нефтепе</w:t>
      </w:r>
      <w:r w:rsidR="002C588A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>рерабатывающ</w:t>
      </w:r>
      <w:r w:rsidR="00156069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>ая компанией Япониии</w:t>
      </w:r>
      <w:r w:rsidR="002C588A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 xml:space="preserve"> </w:t>
      </w:r>
      <w:r w:rsidR="00156069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>обладает  четырьмя</w:t>
      </w:r>
      <w:r w:rsidRPr="00E638BA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 xml:space="preserve"> нефтеперерабатывающими и 2 нефтехимическими заводами, а т</w:t>
      </w:r>
      <w:r w:rsidR="00156069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>акже 5 заводами по всему миру.</w:t>
      </w:r>
    </w:p>
    <w:p w:rsidR="00CE78BB" w:rsidRDefault="00E638BA" w:rsidP="00E638BA">
      <w:pPr>
        <w:pStyle w:val="2"/>
        <w:spacing w:before="0" w:beforeAutospacing="0" w:after="0" w:afterAutospacing="0"/>
        <w:textAlignment w:val="baseline"/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</w:pPr>
      <w:r w:rsidRPr="00E638BA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 xml:space="preserve"> Более 40% японских автопроизводителей используют моторные масла и смазочные</w:t>
      </w:r>
      <w:r w:rsidR="00156069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 xml:space="preserve"> материалы бренда «Idemitsu» </w:t>
      </w:r>
      <w:r w:rsidRPr="00E638BA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 xml:space="preserve"> </w:t>
      </w:r>
      <w:r w:rsidR="00156069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 xml:space="preserve">первичной заливки при </w:t>
      </w:r>
      <w:r w:rsidR="006A6063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>выпуске новых автомобилей.</w:t>
      </w:r>
      <w:r w:rsidRPr="00E638BA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 xml:space="preserve"> Является производителем моторных масел и смазочных материалов для многих автомоби</w:t>
      </w:r>
      <w:r w:rsidR="006A6063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 xml:space="preserve">льных корпораций мира, таких как </w:t>
      </w:r>
      <w:r w:rsidRPr="00E638BA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 xml:space="preserve"> Honda, Subaru, Mazda, To</w:t>
      </w:r>
      <w:r w:rsidR="00370439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>yota,</w:t>
      </w:r>
      <w:r w:rsidR="00CE78BB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 xml:space="preserve"> </w:t>
      </w:r>
      <w:r w:rsidR="00CE78BB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  <w:lang w:val="en-US"/>
        </w:rPr>
        <w:t>Nissan</w:t>
      </w:r>
      <w:r w:rsidR="006A6063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>.</w:t>
      </w:r>
      <w:r w:rsidR="00CE78BB" w:rsidRPr="00CE78BB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 xml:space="preserve"> </w:t>
      </w:r>
      <w:r w:rsidRPr="00E638BA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 xml:space="preserve">  </w:t>
      </w:r>
    </w:p>
    <w:p w:rsidR="00CE78BB" w:rsidRDefault="00CE78BB" w:rsidP="00E638BA">
      <w:pPr>
        <w:pStyle w:val="2"/>
        <w:spacing w:before="0" w:beforeAutospacing="0" w:after="0" w:afterAutospacing="0"/>
        <w:textAlignment w:val="baseline"/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</w:pPr>
    </w:p>
    <w:p w:rsidR="00B57680" w:rsidRPr="006C534E" w:rsidRDefault="00B07BAD" w:rsidP="00E638BA">
      <w:pPr>
        <w:pStyle w:val="2"/>
        <w:spacing w:before="0" w:beforeAutospacing="0" w:after="0" w:afterAutospacing="0"/>
        <w:textAlignment w:val="baseline"/>
      </w:pPr>
      <w:r w:rsidRPr="00B07BAD">
        <w:lastRenderedPageBreak/>
        <w:t xml:space="preserve"> </w:t>
      </w:r>
      <w:r>
        <w:rPr>
          <w:noProof/>
        </w:rPr>
        <w:drawing>
          <wp:inline distT="0" distB="0" distL="0" distR="0">
            <wp:extent cx="3400425" cy="2623184"/>
            <wp:effectExtent l="19050" t="0" r="9525" b="0"/>
            <wp:docPr id="139" name="Рисунок 139" descr="http://www.shintop.ru/upload/iblock/94c/94c1b3a15c4b34d3fa057000dcd081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ww.shintop.ru/upload/iblock/94c/94c1b3a15c4b34d3fa057000dcd081c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62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7950" cy="2647950"/>
            <wp:effectExtent l="19050" t="0" r="0" b="0"/>
            <wp:docPr id="142" name="Рисунок 142" descr="Image result for масло моторное nis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Image result for масло моторное nissa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A81" w:rsidRPr="00807A81">
        <w:t xml:space="preserve"> </w:t>
      </w:r>
    </w:p>
    <w:p w:rsidR="00B57680" w:rsidRPr="006C534E" w:rsidRDefault="00B57680" w:rsidP="00E638BA">
      <w:pPr>
        <w:pStyle w:val="2"/>
        <w:spacing w:before="0" w:beforeAutospacing="0" w:after="0" w:afterAutospacing="0"/>
        <w:textAlignment w:val="baseline"/>
      </w:pPr>
    </w:p>
    <w:p w:rsidR="00B57680" w:rsidRPr="006C534E" w:rsidRDefault="00370439" w:rsidP="00E638BA">
      <w:pPr>
        <w:pStyle w:val="2"/>
        <w:spacing w:before="0" w:beforeAutospacing="0" w:after="0" w:afterAutospacing="0"/>
        <w:textAlignment w:val="baseline"/>
      </w:pPr>
      <w:r>
        <w:rPr>
          <w:noProof/>
        </w:rPr>
        <w:drawing>
          <wp:inline distT="0" distB="0" distL="0" distR="0">
            <wp:extent cx="1847850" cy="2476500"/>
            <wp:effectExtent l="19050" t="0" r="0" b="0"/>
            <wp:docPr id="166" name="Рисунок 166" descr="Image result for масло хон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Image result for масло хонд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807A81">
        <w:rPr>
          <w:noProof/>
        </w:rPr>
        <w:drawing>
          <wp:inline distT="0" distB="0" distL="0" distR="0">
            <wp:extent cx="3524250" cy="2647950"/>
            <wp:effectExtent l="19050" t="0" r="0" b="0"/>
            <wp:docPr id="157" name="Рисунок 157" descr="http://amarket.su/images/products/77_s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amarket.su/images/products/77_sr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68BB" w:rsidRPr="006C534E">
        <w:t xml:space="preserve"> </w:t>
      </w:r>
    </w:p>
    <w:p w:rsidR="00B57680" w:rsidRPr="006C534E" w:rsidRDefault="00B57680" w:rsidP="00E638BA">
      <w:pPr>
        <w:pStyle w:val="2"/>
        <w:spacing w:before="0" w:beforeAutospacing="0" w:after="0" w:afterAutospacing="0"/>
        <w:textAlignment w:val="baseline"/>
      </w:pPr>
    </w:p>
    <w:p w:rsidR="00B57680" w:rsidRPr="006C534E" w:rsidRDefault="00B57680" w:rsidP="00E638BA">
      <w:pPr>
        <w:pStyle w:val="2"/>
        <w:spacing w:before="0" w:beforeAutospacing="0" w:after="0" w:afterAutospacing="0"/>
        <w:textAlignment w:val="baseline"/>
      </w:pPr>
    </w:p>
    <w:p w:rsidR="00B57680" w:rsidRPr="006C534E" w:rsidRDefault="00FD68BB" w:rsidP="00E638BA">
      <w:pPr>
        <w:pStyle w:val="2"/>
        <w:spacing w:before="0" w:beforeAutospacing="0" w:after="0" w:afterAutospacing="0"/>
        <w:textAlignment w:val="baseline"/>
        <w:rPr>
          <w:b w:val="0"/>
          <w:bCs w:val="0"/>
        </w:rPr>
      </w:pPr>
      <w:r>
        <w:rPr>
          <w:noProof/>
        </w:rPr>
        <w:drawing>
          <wp:inline distT="0" distB="0" distL="0" distR="0">
            <wp:extent cx="1895475" cy="2573043"/>
            <wp:effectExtent l="19050" t="0" r="9525" b="0"/>
            <wp:docPr id="163" name="Рисунок 163" descr="https://a-a.d-cd.net/57d45dcs-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a-a.d-cd.net/57d45dcs-48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7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439" w:rsidRPr="00370439">
        <w:t xml:space="preserve"> </w:t>
      </w:r>
      <w:r w:rsidR="00370439">
        <w:rPr>
          <w:noProof/>
        </w:rPr>
        <w:drawing>
          <wp:inline distT="0" distB="0" distL="0" distR="0">
            <wp:extent cx="2352675" cy="2352675"/>
            <wp:effectExtent l="19050" t="0" r="9525" b="0"/>
            <wp:docPr id="169" name="Рисунок 169" descr="Image result for масло хон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Image result for масло хонд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7680" w:rsidRPr="00B57680">
        <w:rPr>
          <w:b w:val="0"/>
          <w:bCs w:val="0"/>
        </w:rPr>
        <w:t xml:space="preserve"> </w:t>
      </w:r>
    </w:p>
    <w:p w:rsidR="00CE78BB" w:rsidRPr="006C534E" w:rsidRDefault="00B57680" w:rsidP="00E638BA">
      <w:pPr>
        <w:pStyle w:val="2"/>
        <w:spacing w:before="0" w:beforeAutospacing="0" w:after="0" w:afterAutospacing="0"/>
        <w:textAlignment w:val="baseline"/>
      </w:pPr>
      <w:r>
        <w:rPr>
          <w:noProof/>
        </w:rPr>
        <w:lastRenderedPageBreak/>
        <w:drawing>
          <wp:inline distT="0" distB="0" distL="0" distR="0">
            <wp:extent cx="2514600" cy="2346212"/>
            <wp:effectExtent l="19050" t="0" r="0" b="0"/>
            <wp:docPr id="181" name="Рисунок 181" descr="Image result for масло susu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Image result for масло susuki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4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</w:rPr>
        <w:t xml:space="preserve"> </w:t>
      </w:r>
    </w:p>
    <w:p w:rsidR="00370439" w:rsidRPr="006C534E" w:rsidRDefault="00370439" w:rsidP="00E638BA">
      <w:pPr>
        <w:pStyle w:val="2"/>
        <w:spacing w:before="0" w:beforeAutospacing="0" w:after="0" w:afterAutospacing="0"/>
        <w:textAlignment w:val="baseline"/>
        <w:rPr>
          <w:rStyle w:val="color5"/>
        </w:rPr>
      </w:pPr>
    </w:p>
    <w:p w:rsidR="00CE78BB" w:rsidRDefault="00CE78BB" w:rsidP="00E638BA">
      <w:pPr>
        <w:pStyle w:val="2"/>
        <w:spacing w:before="0" w:beforeAutospacing="0" w:after="0" w:afterAutospacing="0"/>
        <w:textAlignment w:val="baseline"/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</w:pPr>
    </w:p>
    <w:p w:rsidR="00E638BA" w:rsidRPr="00660268" w:rsidRDefault="007C75E7" w:rsidP="00E638BA">
      <w:pPr>
        <w:pStyle w:val="2"/>
        <w:spacing w:before="0" w:beforeAutospacing="0" w:after="0" w:afterAutospacing="0"/>
        <w:textAlignment w:val="baseline"/>
        <w:rPr>
          <w:rFonts w:ascii="Open Sans" w:hAnsi="Open Sans"/>
          <w:b w:val="0"/>
          <w:sz w:val="27"/>
          <w:szCs w:val="27"/>
        </w:rPr>
      </w:pPr>
      <w:r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 xml:space="preserve">Девизом компании является:  </w:t>
      </w:r>
      <w:r w:rsidR="00E638BA" w:rsidRPr="00E638BA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>«Idem</w:t>
      </w:r>
      <w:r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 xml:space="preserve">itsu - имя, которому доверяют», продукция </w:t>
      </w:r>
      <w:r w:rsidR="00E638BA" w:rsidRPr="00E638BA">
        <w:rPr>
          <w:rStyle w:val="color5"/>
          <w:rFonts w:ascii="Open Sans" w:hAnsi="Open Sans"/>
          <w:b w:val="0"/>
          <w:sz w:val="27"/>
          <w:szCs w:val="27"/>
          <w:bdr w:val="none" w:sz="0" w:space="0" w:color="auto" w:frame="1"/>
        </w:rPr>
        <w:t xml:space="preserve"> которая защищает и помогает эффективно работать миллионам транспортных средств во всем мире в течение нескольких десятилетий!</w:t>
      </w:r>
      <w:r w:rsidR="00660268" w:rsidRPr="00660268">
        <w:rPr>
          <w:rFonts w:ascii="Tahoma" w:hAnsi="Tahoma" w:cs="Tahoma"/>
          <w:color w:val="727272"/>
          <w:sz w:val="20"/>
          <w:szCs w:val="20"/>
          <w:shd w:val="clear" w:color="auto" w:fill="FFFFFF"/>
        </w:rPr>
        <w:t xml:space="preserve"> </w:t>
      </w:r>
    </w:p>
    <w:p w:rsidR="00312590" w:rsidRPr="00E638BA" w:rsidRDefault="00312590" w:rsidP="002276DD">
      <w:pPr>
        <w:rPr>
          <w:rStyle w:val="FontStyle32"/>
          <w:rFonts w:asciiTheme="minorHAnsi" w:hAnsiTheme="minorHAnsi" w:cstheme="minorBidi"/>
          <w:color w:val="auto"/>
          <w:sz w:val="27"/>
          <w:szCs w:val="27"/>
        </w:rPr>
      </w:pPr>
    </w:p>
    <w:p w:rsidR="00312590" w:rsidRPr="00312590" w:rsidRDefault="00312590" w:rsidP="00312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0275" cy="3097023"/>
            <wp:effectExtent l="19050" t="0" r="9525" b="0"/>
            <wp:docPr id="13" name="Рисунок 1" descr="http://idemitsu.com.ua/img/5w40_eurospec_red_as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demitsu.com.ua/img/5w40_eurospec_red_asset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469" cy="310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590" w:rsidRPr="00513FBD" w:rsidRDefault="00312590" w:rsidP="00312590">
      <w:pPr>
        <w:spacing w:after="0" w:line="240" w:lineRule="auto"/>
        <w:jc w:val="center"/>
        <w:rPr>
          <w:rFonts w:ascii="Open-Sens" w:eastAsia="Times New Roman" w:hAnsi="Open-Sens" w:cs="Times New Roman"/>
          <w:b/>
          <w:color w:val="2E2C2E"/>
          <w:sz w:val="44"/>
          <w:szCs w:val="44"/>
          <w:lang w:eastAsia="ru-RU"/>
        </w:rPr>
      </w:pPr>
      <w:r w:rsidRPr="00513FBD">
        <w:rPr>
          <w:rFonts w:ascii="Open-Sens" w:eastAsia="Times New Roman" w:hAnsi="Open-Sens" w:cs="Times New Roman"/>
          <w:b/>
          <w:color w:val="2E2C2E"/>
          <w:sz w:val="44"/>
          <w:szCs w:val="44"/>
          <w:lang w:eastAsia="ru-RU"/>
        </w:rPr>
        <w:t xml:space="preserve">Zepro Eurospec </w:t>
      </w:r>
      <w:r w:rsidRPr="00513FBD">
        <w:rPr>
          <w:rFonts w:ascii="Open-Sens" w:eastAsia="Times New Roman" w:hAnsi="Open-Sens" w:cs="Times New Roman"/>
          <w:b/>
          <w:bCs/>
          <w:color w:val="2E2C2E"/>
          <w:sz w:val="44"/>
          <w:szCs w:val="44"/>
          <w:lang w:eastAsia="ru-RU"/>
        </w:rPr>
        <w:t>5W-40</w:t>
      </w:r>
    </w:p>
    <w:p w:rsidR="00312590" w:rsidRPr="00312590" w:rsidRDefault="00312590" w:rsidP="003A5AE8">
      <w:pPr>
        <w:spacing w:after="0" w:line="390" w:lineRule="atLeast"/>
        <w:jc w:val="both"/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 xml:space="preserve">Высококачественное </w:t>
      </w:r>
      <w:r w:rsidRPr="00312590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>синтетическое моторное масло для четырехтактных форсированных бензиновых и дизельных двигателей легковых автомобилей, микроавтобусов, внедорожников, в том числе с турбонаддувом.</w:t>
      </w:r>
    </w:p>
    <w:p w:rsidR="00C13264" w:rsidRDefault="00312590" w:rsidP="003A5AE8">
      <w:pPr>
        <w:spacing w:after="0" w:line="360" w:lineRule="atLeast"/>
        <w:jc w:val="both"/>
        <w:rPr>
          <w:rFonts w:ascii="Open Sans" w:eastAsia="Times New Roman" w:hAnsi="Open Sans" w:cs="Times New Roman"/>
          <w:color w:val="2E2C2E"/>
          <w:sz w:val="24"/>
          <w:szCs w:val="24"/>
          <w:lang w:eastAsia="ru-RU"/>
        </w:rPr>
      </w:pPr>
      <w:r w:rsidRPr="00312590">
        <w:rPr>
          <w:rFonts w:ascii="Open Sans" w:eastAsia="Times New Roman" w:hAnsi="Open Sans" w:cs="Times New Roman"/>
          <w:b/>
          <w:bCs/>
          <w:color w:val="2E2C2E"/>
          <w:sz w:val="24"/>
          <w:szCs w:val="24"/>
          <w:lang w:eastAsia="ru-RU"/>
        </w:rPr>
        <w:t>Соответствует спецификации: </w:t>
      </w:r>
      <w:r w:rsidRPr="00312590">
        <w:rPr>
          <w:rFonts w:ascii="Open Sans" w:eastAsia="Times New Roman" w:hAnsi="Open Sans" w:cs="Times New Roman"/>
          <w:color w:val="2E2C2E"/>
          <w:sz w:val="24"/>
          <w:szCs w:val="24"/>
          <w:lang w:eastAsia="ru-RU"/>
        </w:rPr>
        <w:t xml:space="preserve">API SN, АСЕА А3/В3-10 &amp; А3/В4-10, Porsche A40, </w:t>
      </w:r>
    </w:p>
    <w:p w:rsidR="00312590" w:rsidRPr="006C534E" w:rsidRDefault="00312590" w:rsidP="003A5AE8">
      <w:pPr>
        <w:spacing w:after="0" w:line="360" w:lineRule="atLeast"/>
        <w:jc w:val="both"/>
        <w:rPr>
          <w:rFonts w:ascii="Open Sans" w:eastAsia="Times New Roman" w:hAnsi="Open Sans" w:cs="Times New Roman"/>
          <w:color w:val="2E2C2E"/>
          <w:sz w:val="24"/>
          <w:szCs w:val="24"/>
          <w:lang w:eastAsia="ru-RU"/>
        </w:rPr>
      </w:pPr>
      <w:r w:rsidRPr="00312590">
        <w:rPr>
          <w:rFonts w:ascii="Open Sans" w:eastAsia="Times New Roman" w:hAnsi="Open Sans" w:cs="Times New Roman"/>
          <w:color w:val="2E2C2E"/>
          <w:sz w:val="24"/>
          <w:szCs w:val="24"/>
          <w:lang w:eastAsia="ru-RU"/>
        </w:rPr>
        <w:t>BMW Longlife -01 MB 229.3/229.5, VolksWagen 502.00/505.00</w:t>
      </w:r>
      <w:r>
        <w:rPr>
          <w:rFonts w:ascii="Open Sans" w:eastAsia="Times New Roman" w:hAnsi="Open Sans" w:cs="Times New Roman"/>
          <w:color w:val="2E2C2E"/>
          <w:sz w:val="24"/>
          <w:szCs w:val="24"/>
          <w:lang w:eastAsia="ru-RU"/>
        </w:rPr>
        <w:t xml:space="preserve"> </w:t>
      </w:r>
      <w:r w:rsidRPr="00312590">
        <w:rPr>
          <w:rFonts w:ascii="Open Sans" w:eastAsia="Times New Roman" w:hAnsi="Open Sans" w:cs="Times New Roman"/>
          <w:b/>
          <w:bCs/>
          <w:color w:val="2E2C2E"/>
          <w:sz w:val="24"/>
          <w:szCs w:val="24"/>
          <w:lang w:eastAsia="ru-RU"/>
        </w:rPr>
        <w:t>Виды фасовки: </w:t>
      </w:r>
      <w:r w:rsidRPr="00312590">
        <w:rPr>
          <w:rFonts w:ascii="Open Sans" w:eastAsia="Times New Roman" w:hAnsi="Open Sans" w:cs="Times New Roman"/>
          <w:color w:val="2E2C2E"/>
          <w:sz w:val="24"/>
          <w:szCs w:val="24"/>
          <w:lang w:eastAsia="ru-RU"/>
        </w:rPr>
        <w:t>1л, 4л</w:t>
      </w:r>
    </w:p>
    <w:p w:rsidR="00564B49" w:rsidRPr="006C534E" w:rsidRDefault="00564B49" w:rsidP="003A5AE8">
      <w:pPr>
        <w:spacing w:after="0" w:line="360" w:lineRule="atLeast"/>
        <w:jc w:val="both"/>
        <w:rPr>
          <w:rFonts w:ascii="Open Sans" w:eastAsia="Times New Roman" w:hAnsi="Open Sans" w:cs="Times New Roman"/>
          <w:color w:val="2E2C2E"/>
          <w:sz w:val="24"/>
          <w:szCs w:val="24"/>
          <w:lang w:eastAsia="ru-RU"/>
        </w:rPr>
      </w:pPr>
    </w:p>
    <w:p w:rsidR="00564B49" w:rsidRPr="00564B49" w:rsidRDefault="00312590" w:rsidP="00C132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19300" cy="2895600"/>
            <wp:effectExtent l="19050" t="0" r="0" b="0"/>
            <wp:docPr id="5" name="Рисунок 4" descr="http://idemitsu.com.ua/img/5w30_blue_as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demitsu.com.ua/img/5w30_blue_asset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590" w:rsidRPr="00513FBD" w:rsidRDefault="00312590" w:rsidP="00C13264">
      <w:pPr>
        <w:spacing w:after="0" w:line="240" w:lineRule="auto"/>
        <w:jc w:val="center"/>
        <w:rPr>
          <w:rFonts w:ascii="Open-Sens" w:eastAsia="Times New Roman" w:hAnsi="Open-Sens" w:cs="Times New Roman"/>
          <w:b/>
          <w:color w:val="2E2C2E"/>
          <w:sz w:val="44"/>
          <w:szCs w:val="44"/>
          <w:lang w:eastAsia="ru-RU"/>
        </w:rPr>
      </w:pPr>
      <w:r w:rsidRPr="00513FBD">
        <w:rPr>
          <w:rFonts w:ascii="Open-Sens" w:eastAsia="Times New Roman" w:hAnsi="Open-Sens" w:cs="Times New Roman"/>
          <w:b/>
          <w:color w:val="2E2C2E"/>
          <w:sz w:val="44"/>
          <w:szCs w:val="44"/>
          <w:lang w:eastAsia="ru-RU"/>
        </w:rPr>
        <w:t>Zepro Touring</w:t>
      </w:r>
      <w:r w:rsidR="00C13264" w:rsidRPr="00513FBD">
        <w:rPr>
          <w:rFonts w:ascii="Open-Sens" w:eastAsia="Times New Roman" w:hAnsi="Open-Sens" w:cs="Times New Roman"/>
          <w:b/>
          <w:color w:val="2E2C2E"/>
          <w:sz w:val="44"/>
          <w:szCs w:val="44"/>
          <w:lang w:eastAsia="ru-RU"/>
        </w:rPr>
        <w:t xml:space="preserve"> </w:t>
      </w:r>
      <w:r w:rsidRPr="00513FBD">
        <w:rPr>
          <w:rFonts w:ascii="Open-Sens" w:eastAsia="Times New Roman" w:hAnsi="Open-Sens" w:cs="Times New Roman"/>
          <w:b/>
          <w:bCs/>
          <w:color w:val="2E2C2E"/>
          <w:sz w:val="44"/>
          <w:szCs w:val="44"/>
          <w:lang w:eastAsia="ru-RU"/>
        </w:rPr>
        <w:t>5W-30</w:t>
      </w:r>
    </w:p>
    <w:p w:rsidR="00312590" w:rsidRPr="00312590" w:rsidRDefault="00312590" w:rsidP="003A5AE8">
      <w:pPr>
        <w:spacing w:after="0" w:line="390" w:lineRule="atLeast"/>
        <w:jc w:val="both"/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</w:pPr>
      <w:r w:rsidRPr="00312590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>Полностью синтетическое моторное масло, рекомендованное для бензиновых двигателей нового поколения, в том числе и с турбонаддувом. Данное масло превосходно защищает двигатель и турбину при высоких нагрузках и оптимизирует расход топлива.</w:t>
      </w:r>
      <w:r w:rsidR="00C13264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 xml:space="preserve"> </w:t>
      </w:r>
      <w:r w:rsidRPr="00312590">
        <w:rPr>
          <w:rFonts w:ascii="Open Sans" w:eastAsia="Times New Roman" w:hAnsi="Open Sans" w:cs="Times New Roman"/>
          <w:b/>
          <w:bCs/>
          <w:color w:val="2E2C2E"/>
          <w:sz w:val="24"/>
          <w:szCs w:val="24"/>
          <w:lang w:eastAsia="ru-RU"/>
        </w:rPr>
        <w:t>Соответствует спецификации: </w:t>
      </w:r>
      <w:r w:rsidRPr="00312590">
        <w:rPr>
          <w:rFonts w:ascii="Open Sans" w:eastAsia="Times New Roman" w:hAnsi="Open Sans" w:cs="Times New Roman"/>
          <w:color w:val="2E2C2E"/>
          <w:sz w:val="24"/>
          <w:szCs w:val="24"/>
          <w:lang w:eastAsia="ru-RU"/>
        </w:rPr>
        <w:t>API SN, ILSAC GF-5</w:t>
      </w:r>
      <w:r w:rsidR="00C13264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 xml:space="preserve"> </w:t>
      </w:r>
      <w:r w:rsidRPr="00312590">
        <w:rPr>
          <w:rFonts w:ascii="Open Sans" w:eastAsia="Times New Roman" w:hAnsi="Open Sans" w:cs="Times New Roman"/>
          <w:b/>
          <w:bCs/>
          <w:color w:val="2E2C2E"/>
          <w:sz w:val="24"/>
          <w:szCs w:val="24"/>
          <w:lang w:eastAsia="ru-RU"/>
        </w:rPr>
        <w:t>Виды фасовки: </w:t>
      </w:r>
      <w:r w:rsidRPr="00312590">
        <w:rPr>
          <w:rFonts w:ascii="Open Sans" w:eastAsia="Times New Roman" w:hAnsi="Open Sans" w:cs="Times New Roman"/>
          <w:color w:val="2E2C2E"/>
          <w:sz w:val="24"/>
          <w:szCs w:val="24"/>
          <w:lang w:eastAsia="ru-RU"/>
        </w:rPr>
        <w:t>1л, 4л</w:t>
      </w:r>
    </w:p>
    <w:p w:rsidR="00312590" w:rsidRPr="00312590" w:rsidRDefault="00312590" w:rsidP="003A5A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50884C"/>
          <w:sz w:val="21"/>
          <w:szCs w:val="21"/>
          <w:lang w:eastAsia="ru-RU"/>
        </w:rPr>
      </w:pPr>
      <w:r w:rsidRPr="00312590">
        <w:rPr>
          <w:rFonts w:ascii="Times New Roman" w:eastAsia="Times New Roman" w:hAnsi="Times New Roman" w:cs="Times New Roman"/>
          <w:color w:val="50884C"/>
          <w:sz w:val="21"/>
          <w:lang w:eastAsia="ru-RU"/>
        </w:rPr>
        <w:t> </w:t>
      </w:r>
    </w:p>
    <w:p w:rsidR="00312590" w:rsidRPr="00312590" w:rsidRDefault="00312590" w:rsidP="00312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590" w:rsidRPr="00312590" w:rsidRDefault="00312590" w:rsidP="00312590">
      <w:pPr>
        <w:spacing w:after="0" w:line="240" w:lineRule="auto"/>
        <w:rPr>
          <w:rFonts w:ascii="Times New Roman" w:eastAsia="Times New Roman" w:hAnsi="Times New Roman" w:cs="Times New Roman"/>
          <w:color w:val="50884C"/>
          <w:sz w:val="21"/>
          <w:szCs w:val="21"/>
          <w:lang w:eastAsia="ru-RU"/>
        </w:rPr>
      </w:pPr>
      <w:r w:rsidRPr="00312590">
        <w:rPr>
          <w:rFonts w:ascii="Times New Roman" w:eastAsia="Times New Roman" w:hAnsi="Times New Roman" w:cs="Times New Roman"/>
          <w:color w:val="50884C"/>
          <w:sz w:val="21"/>
          <w:lang w:eastAsia="ru-RU"/>
        </w:rPr>
        <w:t> </w:t>
      </w:r>
    </w:p>
    <w:p w:rsidR="00FC5011" w:rsidRDefault="00A37DCE" w:rsidP="00A37DCE">
      <w:pPr>
        <w:spacing w:after="0" w:line="390" w:lineRule="atLeast"/>
        <w:jc w:val="center"/>
        <w:rPr>
          <w:rFonts w:ascii="Open Sans" w:eastAsia="Times New Roman" w:hAnsi="Open Sans" w:cs="Times New Roman"/>
          <w:b/>
          <w:color w:val="2E2C2E"/>
          <w:sz w:val="48"/>
          <w:szCs w:val="48"/>
          <w:lang w:eastAsia="ru-RU"/>
        </w:rPr>
      </w:pPr>
      <w:r w:rsidRPr="00FC5011">
        <w:rPr>
          <w:rFonts w:ascii="Open Sans" w:eastAsia="Times New Roman" w:hAnsi="Open Sans" w:cs="Times New Roman"/>
          <w:b/>
          <w:color w:val="2E2C2E"/>
          <w:sz w:val="48"/>
          <w:szCs w:val="48"/>
          <w:lang w:eastAsia="ru-RU"/>
        </w:rPr>
        <w:t xml:space="preserve">Теперь в Узбекистане масло IDEMITSU </w:t>
      </w:r>
    </w:p>
    <w:p w:rsidR="00A37DCE" w:rsidRPr="00F53D0E" w:rsidRDefault="00A37DCE" w:rsidP="00A37DCE">
      <w:pPr>
        <w:spacing w:after="0" w:line="390" w:lineRule="atLeast"/>
        <w:jc w:val="center"/>
        <w:rPr>
          <w:rFonts w:ascii="Open Sans" w:eastAsia="Times New Roman" w:hAnsi="Open Sans" w:cs="Times New Roman"/>
          <w:b/>
          <w:color w:val="2E2C2E"/>
          <w:sz w:val="48"/>
          <w:szCs w:val="48"/>
          <w:lang w:eastAsia="ru-RU"/>
        </w:rPr>
      </w:pPr>
      <w:r w:rsidRPr="00FC5011">
        <w:rPr>
          <w:rFonts w:ascii="Open Sans" w:eastAsia="Times New Roman" w:hAnsi="Open Sans" w:cs="Times New Roman"/>
          <w:b/>
          <w:color w:val="2E2C2E"/>
          <w:sz w:val="48"/>
          <w:szCs w:val="48"/>
          <w:lang w:eastAsia="ru-RU"/>
        </w:rPr>
        <w:t>в НОВОЙ Канистре !</w:t>
      </w:r>
    </w:p>
    <w:p w:rsidR="00212389" w:rsidRPr="00F53D0E" w:rsidRDefault="00212389" w:rsidP="00A37DCE">
      <w:pPr>
        <w:spacing w:after="0" w:line="390" w:lineRule="atLeast"/>
        <w:jc w:val="center"/>
        <w:rPr>
          <w:rFonts w:ascii="Open Sans" w:eastAsia="Times New Roman" w:hAnsi="Open Sans" w:cs="Times New Roman"/>
          <w:b/>
          <w:color w:val="2E2C2E"/>
          <w:sz w:val="48"/>
          <w:szCs w:val="48"/>
          <w:lang w:eastAsia="ru-RU"/>
        </w:rPr>
      </w:pPr>
    </w:p>
    <w:p w:rsidR="00212389" w:rsidRPr="00212389" w:rsidRDefault="00212389" w:rsidP="00A37DCE">
      <w:pPr>
        <w:spacing w:after="0" w:line="390" w:lineRule="atLeast"/>
        <w:jc w:val="center"/>
        <w:rPr>
          <w:rFonts w:ascii="Open Sans" w:eastAsia="Times New Roman" w:hAnsi="Open Sans" w:cs="Times New Roman"/>
          <w:b/>
          <w:color w:val="2E2C2E"/>
          <w:sz w:val="48"/>
          <w:szCs w:val="48"/>
          <w:lang w:val="en-US" w:eastAsia="ru-RU"/>
        </w:rPr>
      </w:pPr>
      <w:r w:rsidRPr="00212389">
        <w:rPr>
          <w:rFonts w:ascii="Open Sans" w:eastAsia="Times New Roman" w:hAnsi="Open Sans" w:cs="Times New Roman"/>
          <w:b/>
          <w:noProof/>
          <w:color w:val="2E2C2E"/>
          <w:sz w:val="48"/>
          <w:szCs w:val="48"/>
          <w:lang w:eastAsia="ru-RU"/>
        </w:rPr>
        <w:drawing>
          <wp:inline distT="0" distB="0" distL="0" distR="0">
            <wp:extent cx="3343275" cy="3467100"/>
            <wp:effectExtent l="19050" t="0" r="9525" b="0"/>
            <wp:docPr id="11" name="Рисунок 10" descr="http://www.idemitsu.com/video/oil/common/images/lineup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demitsu.com/video/oil/common/images/lineup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389" w:rsidRDefault="00212389" w:rsidP="00212389">
      <w:pPr>
        <w:spacing w:after="0" w:line="390" w:lineRule="atLeast"/>
        <w:jc w:val="center"/>
        <w:rPr>
          <w:rFonts w:ascii="Open Sans" w:eastAsia="Times New Roman" w:hAnsi="Open Sans" w:cs="Times New Roman"/>
          <w:b/>
          <w:color w:val="2E2C2E"/>
          <w:sz w:val="44"/>
          <w:szCs w:val="44"/>
          <w:lang w:val="en-US" w:eastAsia="ru-RU"/>
        </w:rPr>
      </w:pPr>
      <w:r w:rsidRPr="00513FBD">
        <w:rPr>
          <w:rFonts w:ascii="Open Sans" w:eastAsia="Times New Roman" w:hAnsi="Open Sans" w:cs="Times New Roman"/>
          <w:b/>
          <w:color w:val="2E2C2E"/>
          <w:sz w:val="44"/>
          <w:szCs w:val="44"/>
          <w:lang w:val="en-US" w:eastAsia="ru-RU"/>
        </w:rPr>
        <w:t xml:space="preserve">IDEMITSU </w:t>
      </w:r>
      <w:r>
        <w:rPr>
          <w:rFonts w:ascii="Open Sans" w:eastAsia="Times New Roman" w:hAnsi="Open Sans" w:cs="Times New Roman"/>
          <w:b/>
          <w:color w:val="2E2C2E"/>
          <w:sz w:val="44"/>
          <w:szCs w:val="44"/>
          <w:lang w:val="en-US" w:eastAsia="ru-RU"/>
        </w:rPr>
        <w:t>Extrreme 5W3</w:t>
      </w:r>
      <w:r w:rsidRPr="00513FBD">
        <w:rPr>
          <w:rFonts w:ascii="Open Sans" w:eastAsia="Times New Roman" w:hAnsi="Open Sans" w:cs="Times New Roman"/>
          <w:b/>
          <w:color w:val="2E2C2E"/>
          <w:sz w:val="44"/>
          <w:szCs w:val="44"/>
          <w:lang w:val="en-US" w:eastAsia="ru-RU"/>
        </w:rPr>
        <w:t>0 SN/CF</w:t>
      </w:r>
      <w:r>
        <w:rPr>
          <w:rFonts w:ascii="Open Sans" w:eastAsia="Times New Roman" w:hAnsi="Open Sans" w:cs="Times New Roman"/>
          <w:b/>
          <w:color w:val="2E2C2E"/>
          <w:sz w:val="44"/>
          <w:szCs w:val="44"/>
          <w:lang w:val="en-US" w:eastAsia="ru-RU"/>
        </w:rPr>
        <w:t>-5</w:t>
      </w:r>
      <w:r w:rsidRPr="00513FBD">
        <w:rPr>
          <w:rFonts w:ascii="Open Sans" w:eastAsia="Times New Roman" w:hAnsi="Open Sans" w:cs="Times New Roman"/>
          <w:b/>
          <w:color w:val="2E2C2E"/>
          <w:sz w:val="44"/>
          <w:szCs w:val="44"/>
          <w:lang w:val="en-US" w:eastAsia="ru-RU"/>
        </w:rPr>
        <w:t xml:space="preserve"> Fully-Sinthetic </w:t>
      </w:r>
    </w:p>
    <w:p w:rsidR="003A5AE8" w:rsidRDefault="003A5AE8" w:rsidP="003A5AE8">
      <w:pPr>
        <w:spacing w:after="0" w:line="390" w:lineRule="atLeast"/>
        <w:jc w:val="both"/>
        <w:rPr>
          <w:rFonts w:ascii="Open-Sens" w:hAnsi="Open-Sens" w:cs="Tahoma"/>
          <w:color w:val="505050"/>
          <w:sz w:val="19"/>
          <w:szCs w:val="19"/>
        </w:rPr>
      </w:pPr>
      <w:r w:rsidRPr="003A5AE8">
        <w:rPr>
          <w:rFonts w:ascii="Open-Sens" w:hAnsi="Open-Sens" w:cs="Tahoma"/>
          <w:color w:val="505050"/>
          <w:sz w:val="27"/>
          <w:szCs w:val="27"/>
        </w:rPr>
        <w:lastRenderedPageBreak/>
        <w:t>Рекомендуется для всех современных 4-тактных бензиновых двигателей легковых автомобилей. Idemitsu Extreme Eco 5W-30 SN/GF-5 Fully-Synthetic - высококачественное моторное масло, произведенное на основе синтетического базового масла (VHVI), полученного по технологии гидрокрекинга, содержащее высокоэффективный пакет присадок, обеспечивающий соответствие новейшей спецификации ILSAC GF-5. Данная спецификация предъявляет к маслам очень высокие требования в части обеспечения таких свойств как, топливная экономичность,</w:t>
      </w:r>
      <w:r w:rsidR="00123055" w:rsidRPr="00123055">
        <w:rPr>
          <w:rFonts w:ascii="Open-Sens" w:hAnsi="Open-Sens" w:cs="Tahoma"/>
          <w:color w:val="505050"/>
          <w:sz w:val="27"/>
          <w:szCs w:val="27"/>
        </w:rPr>
        <w:t xml:space="preserve"> уменьшенное содержание фосфора, что положительно сказывается на системах очистки выхлопных газов,</w:t>
      </w:r>
      <w:r w:rsidRPr="003A5AE8">
        <w:rPr>
          <w:rFonts w:ascii="Open-Sens" w:hAnsi="Open-Sens" w:cs="Tahoma"/>
          <w:color w:val="505050"/>
          <w:sz w:val="27"/>
          <w:szCs w:val="27"/>
        </w:rPr>
        <w:t xml:space="preserve"> снижение износа двигателя и возможность пуска двигателя при низких температурах</w:t>
      </w:r>
      <w:r w:rsidRPr="003A5AE8">
        <w:rPr>
          <w:rFonts w:ascii="Open-Sens" w:hAnsi="Open-Sens" w:cs="Tahoma"/>
          <w:color w:val="505050"/>
          <w:sz w:val="19"/>
          <w:szCs w:val="19"/>
        </w:rPr>
        <w:t>.</w:t>
      </w:r>
    </w:p>
    <w:p w:rsidR="00123055" w:rsidRPr="00F53D0E" w:rsidRDefault="00123055" w:rsidP="00123055">
      <w:pPr>
        <w:spacing w:after="0" w:line="390" w:lineRule="atLeast"/>
        <w:jc w:val="center"/>
        <w:rPr>
          <w:rFonts w:ascii="Open Sans" w:eastAsia="Times New Roman" w:hAnsi="Open Sans" w:cs="Times New Roman"/>
          <w:b/>
          <w:color w:val="2E2C2E"/>
          <w:sz w:val="27"/>
          <w:szCs w:val="27"/>
          <w:lang w:val="en-US" w:eastAsia="ru-RU"/>
        </w:rPr>
      </w:pPr>
      <w:r w:rsidRPr="00E55F27">
        <w:rPr>
          <w:rFonts w:ascii="Open Sans" w:eastAsia="Times New Roman" w:hAnsi="Open Sans" w:cs="Times New Roman"/>
          <w:b/>
          <w:color w:val="2E2C2E"/>
          <w:sz w:val="27"/>
          <w:szCs w:val="27"/>
          <w:lang w:eastAsia="ru-RU"/>
        </w:rPr>
        <w:t>Преимущества</w:t>
      </w:r>
      <w:r>
        <w:rPr>
          <w:rFonts w:ascii="Open Sans" w:eastAsia="Times New Roman" w:hAnsi="Open Sans" w:cs="Times New Roman"/>
          <w:b/>
          <w:color w:val="2E2C2E"/>
          <w:sz w:val="27"/>
          <w:szCs w:val="27"/>
          <w:lang w:val="en-US" w:eastAsia="ru-RU"/>
        </w:rPr>
        <w:t xml:space="preserve"> Idemitsu Extreme 5W</w:t>
      </w:r>
      <w:r w:rsidRPr="00123055">
        <w:rPr>
          <w:rFonts w:ascii="Open Sans" w:eastAsia="Times New Roman" w:hAnsi="Open Sans" w:cs="Times New Roman"/>
          <w:b/>
          <w:color w:val="2E2C2E"/>
          <w:sz w:val="27"/>
          <w:szCs w:val="27"/>
          <w:lang w:val="en-US" w:eastAsia="ru-RU"/>
        </w:rPr>
        <w:t>3</w:t>
      </w:r>
      <w:r w:rsidRPr="00E55F27">
        <w:rPr>
          <w:rFonts w:ascii="Open Sans" w:eastAsia="Times New Roman" w:hAnsi="Open Sans" w:cs="Times New Roman"/>
          <w:b/>
          <w:color w:val="2E2C2E"/>
          <w:sz w:val="27"/>
          <w:szCs w:val="27"/>
          <w:lang w:val="en-US" w:eastAsia="ru-RU"/>
        </w:rPr>
        <w:t>0 SN/CF</w:t>
      </w:r>
      <w:r w:rsidRPr="00123055">
        <w:rPr>
          <w:rFonts w:ascii="Open Sans" w:eastAsia="Times New Roman" w:hAnsi="Open Sans" w:cs="Times New Roman"/>
          <w:b/>
          <w:color w:val="2E2C2E"/>
          <w:sz w:val="27"/>
          <w:szCs w:val="27"/>
          <w:lang w:val="en-US" w:eastAsia="ru-RU"/>
        </w:rPr>
        <w:t>-5</w:t>
      </w:r>
      <w:r w:rsidRPr="00E55F27">
        <w:rPr>
          <w:rFonts w:ascii="Open Sans" w:eastAsia="Times New Roman" w:hAnsi="Open Sans" w:cs="Times New Roman"/>
          <w:b/>
          <w:color w:val="2E2C2E"/>
          <w:sz w:val="27"/>
          <w:szCs w:val="27"/>
          <w:lang w:val="en-US" w:eastAsia="ru-RU"/>
        </w:rPr>
        <w:t xml:space="preserve"> Fully-Synthetic </w:t>
      </w:r>
    </w:p>
    <w:p w:rsidR="00123055" w:rsidRDefault="00123055" w:rsidP="00123055">
      <w:pPr>
        <w:pStyle w:val="a4"/>
        <w:numPr>
          <w:ilvl w:val="0"/>
          <w:numId w:val="6"/>
        </w:numPr>
        <w:spacing w:after="0" w:line="390" w:lineRule="atLeast"/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</w:pPr>
      <w:r w:rsidRPr="00123055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>температура</w:t>
      </w:r>
      <w:r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 xml:space="preserve"> застывания -41градус,</w:t>
      </w:r>
      <w:r w:rsidRPr="00123055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 xml:space="preserve"> </w:t>
      </w:r>
      <w:r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>масло хорошо сохраняет текучесть при низких температурах</w:t>
      </w:r>
    </w:p>
    <w:p w:rsidR="00123055" w:rsidRDefault="00123055" w:rsidP="00123055">
      <w:pPr>
        <w:pStyle w:val="a4"/>
        <w:numPr>
          <w:ilvl w:val="0"/>
          <w:numId w:val="6"/>
        </w:numPr>
        <w:spacing w:after="0" w:line="390" w:lineRule="atLeast"/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>выносливо при высоких нагрузках</w:t>
      </w:r>
    </w:p>
    <w:p w:rsidR="00123055" w:rsidRDefault="00123055" w:rsidP="00123055">
      <w:pPr>
        <w:pStyle w:val="a4"/>
        <w:numPr>
          <w:ilvl w:val="0"/>
          <w:numId w:val="6"/>
        </w:numPr>
        <w:spacing w:after="0" w:line="390" w:lineRule="atLeast"/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>хорошие показатели при высоких температурах</w:t>
      </w:r>
    </w:p>
    <w:p w:rsidR="00C86040" w:rsidRPr="008E7FCB" w:rsidRDefault="00123055" w:rsidP="008E7FCB">
      <w:pPr>
        <w:pStyle w:val="a4"/>
        <w:numPr>
          <w:ilvl w:val="0"/>
          <w:numId w:val="6"/>
        </w:numPr>
        <w:spacing w:after="0" w:line="390" w:lineRule="atLeast"/>
        <w:jc w:val="both"/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</w:pPr>
      <w:r w:rsidRPr="008E7FCB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 xml:space="preserve">хорошие моющие качества, чистота двигателя </w:t>
      </w:r>
    </w:p>
    <w:p w:rsidR="00632D08" w:rsidRPr="00DE423C" w:rsidRDefault="00C86040" w:rsidP="00DE423C">
      <w:pPr>
        <w:spacing w:after="0" w:line="390" w:lineRule="atLeast"/>
        <w:jc w:val="both"/>
        <w:rPr>
          <w:rFonts w:ascii="Open Sans" w:eastAsia="Times New Roman" w:hAnsi="Open Sans" w:cs="Times New Roman"/>
          <w:color w:val="2E2C2E"/>
          <w:sz w:val="27"/>
          <w:szCs w:val="27"/>
          <w:lang w:val="en-US" w:eastAsia="ru-RU"/>
        </w:rPr>
      </w:pPr>
      <w:r>
        <w:rPr>
          <w:rFonts w:ascii="Open Sans" w:eastAsia="Times New Roman" w:hAnsi="Open Sans" w:cs="Times New Roman"/>
          <w:b/>
          <w:bCs/>
          <w:color w:val="2E2C2E"/>
          <w:sz w:val="24"/>
          <w:szCs w:val="24"/>
          <w:lang w:eastAsia="ru-RU"/>
        </w:rPr>
        <w:t xml:space="preserve">                     </w:t>
      </w:r>
      <w:r w:rsidRPr="00312590">
        <w:rPr>
          <w:rFonts w:ascii="Open Sans" w:eastAsia="Times New Roman" w:hAnsi="Open Sans" w:cs="Times New Roman"/>
          <w:b/>
          <w:bCs/>
          <w:color w:val="2E2C2E"/>
          <w:sz w:val="24"/>
          <w:szCs w:val="24"/>
          <w:lang w:eastAsia="ru-RU"/>
        </w:rPr>
        <w:t>Виды фасовки: </w:t>
      </w:r>
      <w:r w:rsidRPr="00312590">
        <w:rPr>
          <w:rFonts w:ascii="Open Sans" w:eastAsia="Times New Roman" w:hAnsi="Open Sans" w:cs="Times New Roman"/>
          <w:color w:val="2E2C2E"/>
          <w:sz w:val="24"/>
          <w:szCs w:val="24"/>
          <w:lang w:eastAsia="ru-RU"/>
        </w:rPr>
        <w:t>1л, 4л</w:t>
      </w:r>
    </w:p>
    <w:p w:rsidR="00087666" w:rsidRPr="00D9336A" w:rsidRDefault="00087666" w:rsidP="00A37DCE">
      <w:pPr>
        <w:spacing w:after="0" w:line="390" w:lineRule="atLeast"/>
        <w:jc w:val="center"/>
        <w:rPr>
          <w:rFonts w:ascii="Open Sans" w:eastAsia="Times New Roman" w:hAnsi="Open Sans" w:cs="Times New Roman"/>
          <w:b/>
          <w:color w:val="2E2C2E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00400" cy="3467100"/>
            <wp:effectExtent l="19050" t="0" r="0" b="0"/>
            <wp:docPr id="17" name="Рисунок 10" descr="http://www.idemitsu.com/video/oil/common/images/lineup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demitsu.com/video/oil/common/images/lineup0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36A" w:rsidRDefault="00D9336A" w:rsidP="00A37DCE">
      <w:pPr>
        <w:spacing w:after="0" w:line="390" w:lineRule="atLeast"/>
        <w:jc w:val="center"/>
        <w:rPr>
          <w:rFonts w:ascii="Open Sans" w:eastAsia="Times New Roman" w:hAnsi="Open Sans" w:cs="Times New Roman"/>
          <w:b/>
          <w:color w:val="2E2C2E"/>
          <w:sz w:val="44"/>
          <w:szCs w:val="44"/>
          <w:lang w:val="en-US" w:eastAsia="ru-RU"/>
        </w:rPr>
      </w:pPr>
      <w:r w:rsidRPr="00513FBD">
        <w:rPr>
          <w:rFonts w:ascii="Open Sans" w:eastAsia="Times New Roman" w:hAnsi="Open Sans" w:cs="Times New Roman"/>
          <w:b/>
          <w:color w:val="2E2C2E"/>
          <w:sz w:val="44"/>
          <w:szCs w:val="44"/>
          <w:lang w:val="en-US" w:eastAsia="ru-RU"/>
        </w:rPr>
        <w:t xml:space="preserve">IDEMITSU </w:t>
      </w:r>
      <w:r w:rsidR="00513FBD" w:rsidRPr="00513FBD">
        <w:rPr>
          <w:rFonts w:ascii="Open Sans" w:eastAsia="Times New Roman" w:hAnsi="Open Sans" w:cs="Times New Roman"/>
          <w:b/>
          <w:color w:val="2E2C2E"/>
          <w:sz w:val="44"/>
          <w:szCs w:val="44"/>
          <w:lang w:val="en-US" w:eastAsia="ru-RU"/>
        </w:rPr>
        <w:t xml:space="preserve">Extrreme 5W40 SN/CF Fully-Sinthetic </w:t>
      </w:r>
    </w:p>
    <w:p w:rsidR="00E55F27" w:rsidRDefault="00513FBD" w:rsidP="003A5AE8">
      <w:pPr>
        <w:spacing w:after="0" w:line="390" w:lineRule="atLeast"/>
        <w:jc w:val="both"/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2E2C2E"/>
          <w:sz w:val="27"/>
          <w:szCs w:val="27"/>
          <w:lang w:val="en-US" w:eastAsia="ru-RU"/>
        </w:rPr>
        <w:t>Idemitsu</w:t>
      </w:r>
      <w:r w:rsidRPr="00513FBD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 xml:space="preserve"> </w:t>
      </w:r>
      <w:r>
        <w:rPr>
          <w:rFonts w:ascii="Open Sans" w:eastAsia="Times New Roman" w:hAnsi="Open Sans" w:cs="Times New Roman"/>
          <w:color w:val="2E2C2E"/>
          <w:sz w:val="27"/>
          <w:szCs w:val="27"/>
          <w:lang w:val="en-US" w:eastAsia="ru-RU"/>
        </w:rPr>
        <w:t>Extreme</w:t>
      </w:r>
      <w:r w:rsidRPr="00513FBD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 xml:space="preserve"> 5</w:t>
      </w:r>
      <w:r>
        <w:rPr>
          <w:rFonts w:ascii="Open Sans" w:eastAsia="Times New Roman" w:hAnsi="Open Sans" w:cs="Times New Roman"/>
          <w:color w:val="2E2C2E"/>
          <w:sz w:val="27"/>
          <w:szCs w:val="27"/>
          <w:lang w:val="en-US" w:eastAsia="ru-RU"/>
        </w:rPr>
        <w:t>W</w:t>
      </w:r>
      <w:r w:rsidRPr="00513FBD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 xml:space="preserve">40 </w:t>
      </w:r>
      <w:r>
        <w:rPr>
          <w:rFonts w:ascii="Open Sans" w:eastAsia="Times New Roman" w:hAnsi="Open Sans" w:cs="Times New Roman"/>
          <w:color w:val="2E2C2E"/>
          <w:sz w:val="27"/>
          <w:szCs w:val="27"/>
          <w:lang w:val="en-US" w:eastAsia="ru-RU"/>
        </w:rPr>
        <w:t>SN</w:t>
      </w:r>
      <w:r w:rsidRPr="00513FBD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>/</w:t>
      </w:r>
      <w:r>
        <w:rPr>
          <w:rFonts w:ascii="Open Sans" w:eastAsia="Times New Roman" w:hAnsi="Open Sans" w:cs="Times New Roman"/>
          <w:color w:val="2E2C2E"/>
          <w:sz w:val="27"/>
          <w:szCs w:val="27"/>
          <w:lang w:val="en-US" w:eastAsia="ru-RU"/>
        </w:rPr>
        <w:t>CF</w:t>
      </w:r>
      <w:r w:rsidRPr="00513FBD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 xml:space="preserve"> </w:t>
      </w:r>
      <w:r>
        <w:rPr>
          <w:rFonts w:ascii="Open Sans" w:eastAsia="Times New Roman" w:hAnsi="Open Sans" w:cs="Times New Roman"/>
          <w:color w:val="2E2C2E"/>
          <w:sz w:val="27"/>
          <w:szCs w:val="27"/>
          <w:lang w:val="en-US" w:eastAsia="ru-RU"/>
        </w:rPr>
        <w:t>Fully</w:t>
      </w:r>
      <w:r w:rsidRPr="00513FBD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>-</w:t>
      </w:r>
      <w:r>
        <w:rPr>
          <w:rFonts w:ascii="Open Sans" w:eastAsia="Times New Roman" w:hAnsi="Open Sans" w:cs="Times New Roman"/>
          <w:color w:val="2E2C2E"/>
          <w:sz w:val="27"/>
          <w:szCs w:val="27"/>
          <w:lang w:val="en-US" w:eastAsia="ru-RU"/>
        </w:rPr>
        <w:t>Synthetic</w:t>
      </w:r>
      <w:r w:rsidRPr="00513FBD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 xml:space="preserve">- </w:t>
      </w:r>
      <w:r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>является маслом наивысшего качества и пользуется большой популярностью во всем мире. Само масло выполнено из синтетического базового масла наивышей категории (VH</w:t>
      </w:r>
      <w:r>
        <w:rPr>
          <w:rFonts w:ascii="Open Sans" w:eastAsia="Times New Roman" w:hAnsi="Open Sans" w:cs="Times New Roman"/>
          <w:color w:val="2E2C2E"/>
          <w:sz w:val="27"/>
          <w:szCs w:val="27"/>
          <w:lang w:val="en-US" w:eastAsia="ru-RU"/>
        </w:rPr>
        <w:t>VI</w:t>
      </w:r>
      <w:r w:rsidRPr="00513FBD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>).</w:t>
      </w:r>
      <w:r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 xml:space="preserve"> Оно создано </w:t>
      </w:r>
      <w:r w:rsidR="00356A11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>методом</w:t>
      </w:r>
      <w:r w:rsidR="00E55F27" w:rsidRPr="00E55F27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 xml:space="preserve"> </w:t>
      </w:r>
      <w:r w:rsidR="00E55F27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 xml:space="preserve">гидрокрекинга благодаря чему были удалены сера-азотосодержащие соединения. Это поспособствовало добиться очень хороших физико-химических показателей. Моторное </w:t>
      </w:r>
      <w:r w:rsidR="00E55F27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lastRenderedPageBreak/>
        <w:t xml:space="preserve">масло </w:t>
      </w:r>
      <w:r w:rsidR="00E55F27">
        <w:rPr>
          <w:rFonts w:ascii="Open Sans" w:eastAsia="Times New Roman" w:hAnsi="Open Sans" w:cs="Times New Roman"/>
          <w:color w:val="2E2C2E"/>
          <w:sz w:val="27"/>
          <w:szCs w:val="27"/>
          <w:lang w:val="en-US" w:eastAsia="ru-RU"/>
        </w:rPr>
        <w:t>Idemitsu</w:t>
      </w:r>
      <w:r w:rsidR="00E55F27" w:rsidRPr="00513FBD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 xml:space="preserve"> </w:t>
      </w:r>
      <w:r w:rsidR="00E55F27">
        <w:rPr>
          <w:rFonts w:ascii="Open Sans" w:eastAsia="Times New Roman" w:hAnsi="Open Sans" w:cs="Times New Roman"/>
          <w:color w:val="2E2C2E"/>
          <w:sz w:val="27"/>
          <w:szCs w:val="27"/>
          <w:lang w:val="en-US" w:eastAsia="ru-RU"/>
        </w:rPr>
        <w:t>Extreme</w:t>
      </w:r>
      <w:r w:rsidR="00E55F27" w:rsidRPr="00513FBD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 xml:space="preserve"> 5</w:t>
      </w:r>
      <w:r w:rsidR="00E55F27">
        <w:rPr>
          <w:rFonts w:ascii="Open Sans" w:eastAsia="Times New Roman" w:hAnsi="Open Sans" w:cs="Times New Roman"/>
          <w:color w:val="2E2C2E"/>
          <w:sz w:val="27"/>
          <w:szCs w:val="27"/>
          <w:lang w:val="en-US" w:eastAsia="ru-RU"/>
        </w:rPr>
        <w:t>W</w:t>
      </w:r>
      <w:r w:rsidR="00E55F27" w:rsidRPr="00513FBD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 xml:space="preserve">40 </w:t>
      </w:r>
      <w:r w:rsidR="00E55F27">
        <w:rPr>
          <w:rFonts w:ascii="Open Sans" w:eastAsia="Times New Roman" w:hAnsi="Open Sans" w:cs="Times New Roman"/>
          <w:color w:val="2E2C2E"/>
          <w:sz w:val="27"/>
          <w:szCs w:val="27"/>
          <w:lang w:val="en-US" w:eastAsia="ru-RU"/>
        </w:rPr>
        <w:t>SN</w:t>
      </w:r>
      <w:r w:rsidR="00E55F27" w:rsidRPr="00513FBD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>/</w:t>
      </w:r>
      <w:r w:rsidR="00E55F27">
        <w:rPr>
          <w:rFonts w:ascii="Open Sans" w:eastAsia="Times New Roman" w:hAnsi="Open Sans" w:cs="Times New Roman"/>
          <w:color w:val="2E2C2E"/>
          <w:sz w:val="27"/>
          <w:szCs w:val="27"/>
          <w:lang w:val="en-US" w:eastAsia="ru-RU"/>
        </w:rPr>
        <w:t>CF</w:t>
      </w:r>
      <w:r w:rsidR="00E55F27" w:rsidRPr="00513FBD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 xml:space="preserve"> </w:t>
      </w:r>
      <w:r w:rsidR="00E55F27">
        <w:rPr>
          <w:rFonts w:ascii="Open Sans" w:eastAsia="Times New Roman" w:hAnsi="Open Sans" w:cs="Times New Roman"/>
          <w:color w:val="2E2C2E"/>
          <w:sz w:val="27"/>
          <w:szCs w:val="27"/>
          <w:lang w:val="en-US" w:eastAsia="ru-RU"/>
        </w:rPr>
        <w:t>Fully</w:t>
      </w:r>
      <w:r w:rsidR="00E55F27" w:rsidRPr="00513FBD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>-</w:t>
      </w:r>
      <w:r w:rsidR="00E55F27">
        <w:rPr>
          <w:rFonts w:ascii="Open Sans" w:eastAsia="Times New Roman" w:hAnsi="Open Sans" w:cs="Times New Roman"/>
          <w:color w:val="2E2C2E"/>
          <w:sz w:val="27"/>
          <w:szCs w:val="27"/>
          <w:lang w:val="en-US" w:eastAsia="ru-RU"/>
        </w:rPr>
        <w:t>Synthetic</w:t>
      </w:r>
      <w:r w:rsidR="00E55F27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 xml:space="preserve"> получило новый допуск по API SN, который был принят 2010 году. </w:t>
      </w:r>
    </w:p>
    <w:p w:rsidR="00D9336A" w:rsidRPr="00087666" w:rsidRDefault="00E55F27" w:rsidP="00A37DCE">
      <w:pPr>
        <w:spacing w:after="0" w:line="390" w:lineRule="atLeast"/>
        <w:jc w:val="center"/>
        <w:rPr>
          <w:rFonts w:ascii="Open Sans" w:eastAsia="Times New Roman" w:hAnsi="Open Sans" w:cs="Times New Roman"/>
          <w:b/>
          <w:color w:val="2E2C2E"/>
          <w:sz w:val="27"/>
          <w:szCs w:val="27"/>
          <w:lang w:val="en-US" w:eastAsia="ru-RU"/>
        </w:rPr>
      </w:pPr>
      <w:r w:rsidRPr="00E55F27">
        <w:rPr>
          <w:rFonts w:ascii="Open Sans" w:eastAsia="Times New Roman" w:hAnsi="Open Sans" w:cs="Times New Roman"/>
          <w:b/>
          <w:color w:val="2E2C2E"/>
          <w:sz w:val="27"/>
          <w:szCs w:val="27"/>
          <w:lang w:eastAsia="ru-RU"/>
        </w:rPr>
        <w:t>Преимущества</w:t>
      </w:r>
      <w:r w:rsidRPr="00E55F27">
        <w:rPr>
          <w:rFonts w:ascii="Open Sans" w:eastAsia="Times New Roman" w:hAnsi="Open Sans" w:cs="Times New Roman"/>
          <w:b/>
          <w:color w:val="2E2C2E"/>
          <w:sz w:val="27"/>
          <w:szCs w:val="27"/>
          <w:lang w:val="en-US" w:eastAsia="ru-RU"/>
        </w:rPr>
        <w:t xml:space="preserve"> Idemitsu Extreme 5W40 SN/CF Fully-Synthetic </w:t>
      </w:r>
    </w:p>
    <w:p w:rsidR="00E55F27" w:rsidRDefault="00E55F27" w:rsidP="00E55F27">
      <w:pPr>
        <w:pStyle w:val="a4"/>
        <w:numPr>
          <w:ilvl w:val="0"/>
          <w:numId w:val="4"/>
        </w:numPr>
        <w:spacing w:after="0" w:line="390" w:lineRule="atLeast"/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>отличная теплоотдача</w:t>
      </w:r>
    </w:p>
    <w:p w:rsidR="00E55F27" w:rsidRDefault="00E55F27" w:rsidP="00E55F27">
      <w:pPr>
        <w:pStyle w:val="a4"/>
        <w:numPr>
          <w:ilvl w:val="0"/>
          <w:numId w:val="4"/>
        </w:numPr>
        <w:spacing w:after="0" w:line="390" w:lineRule="atLeast"/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>устойчивая масляная пленка</w:t>
      </w:r>
    </w:p>
    <w:p w:rsidR="00E55F27" w:rsidRDefault="00E55F27" w:rsidP="00E55F27">
      <w:pPr>
        <w:pStyle w:val="a4"/>
        <w:numPr>
          <w:ilvl w:val="0"/>
          <w:numId w:val="4"/>
        </w:numPr>
        <w:spacing w:after="0" w:line="390" w:lineRule="atLeast"/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>легкий запуск зимой</w:t>
      </w:r>
    </w:p>
    <w:p w:rsidR="00E55F27" w:rsidRDefault="00E55F27" w:rsidP="00E55F27">
      <w:pPr>
        <w:pStyle w:val="a4"/>
        <w:numPr>
          <w:ilvl w:val="0"/>
          <w:numId w:val="4"/>
        </w:numPr>
        <w:spacing w:after="0" w:line="390" w:lineRule="atLeast"/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>устойчиво на угар температура вспышки 238 градусов</w:t>
      </w:r>
    </w:p>
    <w:p w:rsidR="00E55F27" w:rsidRDefault="00E55F27" w:rsidP="00E55F27">
      <w:pPr>
        <w:pStyle w:val="a4"/>
        <w:numPr>
          <w:ilvl w:val="0"/>
          <w:numId w:val="4"/>
        </w:numPr>
        <w:spacing w:after="0" w:line="390" w:lineRule="atLeast"/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>чистота двигателя</w:t>
      </w:r>
    </w:p>
    <w:p w:rsidR="00C86040" w:rsidRDefault="00E55F27" w:rsidP="00C86040">
      <w:pPr>
        <w:pStyle w:val="a4"/>
        <w:numPr>
          <w:ilvl w:val="0"/>
          <w:numId w:val="4"/>
        </w:numPr>
        <w:spacing w:after="0" w:line="390" w:lineRule="atLeast"/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>минимальный износ агрегатов двигателя</w:t>
      </w:r>
    </w:p>
    <w:p w:rsidR="00212389" w:rsidRPr="00DE423C" w:rsidRDefault="00C86040" w:rsidP="00333B8E">
      <w:pPr>
        <w:pStyle w:val="a4"/>
        <w:spacing w:after="0" w:line="390" w:lineRule="atLeast"/>
        <w:rPr>
          <w:rFonts w:ascii="Open Sans" w:eastAsia="Times New Roman" w:hAnsi="Open Sans" w:cs="Times New Roman"/>
          <w:color w:val="2E2C2E"/>
          <w:sz w:val="27"/>
          <w:szCs w:val="27"/>
          <w:lang w:val="en-US" w:eastAsia="ru-RU"/>
        </w:rPr>
      </w:pPr>
      <w:r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 xml:space="preserve">            </w:t>
      </w:r>
      <w:r w:rsidRPr="00C86040">
        <w:rPr>
          <w:rFonts w:ascii="Open Sans" w:eastAsia="Times New Roman" w:hAnsi="Open Sans" w:cs="Times New Roman"/>
          <w:b/>
          <w:bCs/>
          <w:color w:val="2E2C2E"/>
          <w:sz w:val="24"/>
          <w:szCs w:val="24"/>
          <w:lang w:eastAsia="ru-RU"/>
        </w:rPr>
        <w:t>Виды фасовки: </w:t>
      </w:r>
      <w:r w:rsidRPr="00C86040">
        <w:rPr>
          <w:rFonts w:ascii="Open Sans" w:eastAsia="Times New Roman" w:hAnsi="Open Sans" w:cs="Times New Roman"/>
          <w:color w:val="2E2C2E"/>
          <w:sz w:val="24"/>
          <w:szCs w:val="24"/>
          <w:lang w:eastAsia="ru-RU"/>
        </w:rPr>
        <w:t>1л, 4л</w:t>
      </w:r>
    </w:p>
    <w:p w:rsidR="00CA4A58" w:rsidRDefault="00CA4A58" w:rsidP="00CA4A58">
      <w:pPr>
        <w:spacing w:after="0" w:line="390" w:lineRule="atLeast"/>
        <w:jc w:val="center"/>
        <w:rPr>
          <w:rFonts w:ascii="Open Sans" w:eastAsia="Times New Roman" w:hAnsi="Open Sans" w:cs="Times New Roman"/>
          <w:b/>
          <w:color w:val="2E2C2E"/>
          <w:sz w:val="44"/>
          <w:szCs w:val="44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3810000" cy="4572000"/>
            <wp:effectExtent l="0" t="0" r="0" b="0"/>
            <wp:docPr id="14" name="Рисунок 13" descr="http://maslo-idemitsu.ru/image/cache/data/new/idemitsu-10w-40-SN-GF-5-FULLY-SYNTHETIC-NEW-4L-400x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slo-idemitsu.ru/image/cache/data/new/idemitsu-10w-40-SN-GF-5-FULLY-SYNTHETIC-NEW-4L-400x48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4A58"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81225" cy="2742111"/>
            <wp:effectExtent l="0" t="0" r="0" b="0"/>
            <wp:docPr id="16" name="Рисунок 16" descr="http://maslo-idemitsu.ru/image/cache/data/new/idemitsu-10w-40-1l-175x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aslo-idemitsu.ru/image/cache/data/new/idemitsu-10w-40-1l-175x22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23" cy="2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4A58">
        <w:rPr>
          <w:rFonts w:ascii="Open Sans" w:eastAsia="Times New Roman" w:hAnsi="Open Sans" w:cs="Times New Roman"/>
          <w:b/>
          <w:color w:val="2E2C2E"/>
          <w:sz w:val="44"/>
          <w:szCs w:val="44"/>
          <w:lang w:val="en-US" w:eastAsia="ru-RU"/>
        </w:rPr>
        <w:t xml:space="preserve"> </w:t>
      </w:r>
      <w:r w:rsidRPr="00513FBD">
        <w:rPr>
          <w:rFonts w:ascii="Open Sans" w:eastAsia="Times New Roman" w:hAnsi="Open Sans" w:cs="Times New Roman"/>
          <w:b/>
          <w:color w:val="2E2C2E"/>
          <w:sz w:val="44"/>
          <w:szCs w:val="44"/>
          <w:lang w:val="en-US" w:eastAsia="ru-RU"/>
        </w:rPr>
        <w:t xml:space="preserve">IDEMITSU </w:t>
      </w:r>
      <w:r>
        <w:rPr>
          <w:rFonts w:ascii="Open Sans" w:eastAsia="Times New Roman" w:hAnsi="Open Sans" w:cs="Times New Roman"/>
          <w:b/>
          <w:color w:val="2E2C2E"/>
          <w:sz w:val="44"/>
          <w:szCs w:val="44"/>
          <w:lang w:val="en-US" w:eastAsia="ru-RU"/>
        </w:rPr>
        <w:t xml:space="preserve">Extrreme </w:t>
      </w:r>
      <w:r w:rsidRPr="008C7979">
        <w:rPr>
          <w:rFonts w:ascii="Open Sans" w:eastAsia="Times New Roman" w:hAnsi="Open Sans" w:cs="Times New Roman"/>
          <w:b/>
          <w:color w:val="2E2C2E"/>
          <w:sz w:val="44"/>
          <w:szCs w:val="44"/>
          <w:lang w:val="en-US" w:eastAsia="ru-RU"/>
        </w:rPr>
        <w:t>10</w:t>
      </w:r>
      <w:r>
        <w:rPr>
          <w:rFonts w:ascii="Open Sans" w:eastAsia="Times New Roman" w:hAnsi="Open Sans" w:cs="Times New Roman"/>
          <w:b/>
          <w:color w:val="2E2C2E"/>
          <w:sz w:val="44"/>
          <w:szCs w:val="44"/>
          <w:lang w:val="en-US" w:eastAsia="ru-RU"/>
        </w:rPr>
        <w:t>W40 SN/CF Semi</w:t>
      </w:r>
      <w:r w:rsidRPr="00513FBD">
        <w:rPr>
          <w:rFonts w:ascii="Open Sans" w:eastAsia="Times New Roman" w:hAnsi="Open Sans" w:cs="Times New Roman"/>
          <w:b/>
          <w:color w:val="2E2C2E"/>
          <w:sz w:val="44"/>
          <w:szCs w:val="44"/>
          <w:lang w:val="en-US" w:eastAsia="ru-RU"/>
        </w:rPr>
        <w:t xml:space="preserve">-Sinthetic </w:t>
      </w:r>
    </w:p>
    <w:p w:rsidR="008C7979" w:rsidRDefault="008C7979" w:rsidP="008C7979">
      <w:pPr>
        <w:spacing w:after="0" w:line="390" w:lineRule="atLeast"/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</w:pPr>
      <w:r w:rsidRPr="008C7979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>Полу</w:t>
      </w:r>
      <w:r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>синтетическое</w:t>
      </w:r>
      <w:r w:rsidRPr="008C7979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 xml:space="preserve"> </w:t>
      </w:r>
      <w:r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>моторное</w:t>
      </w:r>
      <w:r w:rsidRPr="008C7979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 xml:space="preserve"> </w:t>
      </w:r>
      <w:r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>масло</w:t>
      </w:r>
      <w:r w:rsidRPr="008C7979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 xml:space="preserve"> </w:t>
      </w:r>
      <w:r w:rsidRPr="008C7979">
        <w:rPr>
          <w:rFonts w:ascii="Open Sans" w:eastAsia="Times New Roman" w:hAnsi="Open Sans" w:cs="Times New Roman"/>
          <w:color w:val="2E2C2E"/>
          <w:sz w:val="27"/>
          <w:szCs w:val="27"/>
          <w:lang w:val="en-US" w:eastAsia="ru-RU"/>
        </w:rPr>
        <w:t>IDEMITSU</w:t>
      </w:r>
      <w:r w:rsidRPr="008C7979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 xml:space="preserve"> </w:t>
      </w:r>
      <w:r w:rsidRPr="008C7979">
        <w:rPr>
          <w:rFonts w:ascii="Open Sans" w:eastAsia="Times New Roman" w:hAnsi="Open Sans" w:cs="Times New Roman"/>
          <w:color w:val="2E2C2E"/>
          <w:sz w:val="27"/>
          <w:szCs w:val="27"/>
          <w:lang w:val="en-US" w:eastAsia="ru-RU"/>
        </w:rPr>
        <w:t>Extrreme</w:t>
      </w:r>
      <w:r w:rsidRPr="008C7979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 xml:space="preserve"> 10</w:t>
      </w:r>
      <w:r w:rsidRPr="008C7979">
        <w:rPr>
          <w:rFonts w:ascii="Open Sans" w:eastAsia="Times New Roman" w:hAnsi="Open Sans" w:cs="Times New Roman"/>
          <w:color w:val="2E2C2E"/>
          <w:sz w:val="27"/>
          <w:szCs w:val="27"/>
          <w:lang w:val="en-US" w:eastAsia="ru-RU"/>
        </w:rPr>
        <w:t>W</w:t>
      </w:r>
      <w:r w:rsidRPr="008C7979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 xml:space="preserve">40 </w:t>
      </w:r>
      <w:r w:rsidRPr="008C7979">
        <w:rPr>
          <w:rFonts w:ascii="Open Sans" w:eastAsia="Times New Roman" w:hAnsi="Open Sans" w:cs="Times New Roman"/>
          <w:color w:val="2E2C2E"/>
          <w:sz w:val="27"/>
          <w:szCs w:val="27"/>
          <w:lang w:val="en-US" w:eastAsia="ru-RU"/>
        </w:rPr>
        <w:t>SN</w:t>
      </w:r>
      <w:r w:rsidRPr="008C7979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>/</w:t>
      </w:r>
      <w:r w:rsidRPr="008C7979">
        <w:rPr>
          <w:rFonts w:ascii="Open Sans" w:eastAsia="Times New Roman" w:hAnsi="Open Sans" w:cs="Times New Roman"/>
          <w:color w:val="2E2C2E"/>
          <w:sz w:val="27"/>
          <w:szCs w:val="27"/>
          <w:lang w:val="en-US" w:eastAsia="ru-RU"/>
        </w:rPr>
        <w:t>CF</w:t>
      </w:r>
      <w:r w:rsidRPr="008C7979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 xml:space="preserve"> </w:t>
      </w:r>
      <w:r w:rsidRPr="008C7979">
        <w:rPr>
          <w:rFonts w:ascii="Open Sans" w:eastAsia="Times New Roman" w:hAnsi="Open Sans" w:cs="Times New Roman"/>
          <w:color w:val="2E2C2E"/>
          <w:sz w:val="27"/>
          <w:szCs w:val="27"/>
          <w:lang w:val="en-US" w:eastAsia="ru-RU"/>
        </w:rPr>
        <w:t>Semi</w:t>
      </w:r>
      <w:r w:rsidRPr="008C7979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>-</w:t>
      </w:r>
      <w:r w:rsidRPr="008C7979">
        <w:rPr>
          <w:rFonts w:ascii="Open Sans" w:eastAsia="Times New Roman" w:hAnsi="Open Sans" w:cs="Times New Roman"/>
          <w:color w:val="2E2C2E"/>
          <w:sz w:val="27"/>
          <w:szCs w:val="27"/>
          <w:lang w:val="en-US" w:eastAsia="ru-RU"/>
        </w:rPr>
        <w:t>Sinthetic</w:t>
      </w:r>
      <w:r w:rsidRPr="008C7979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 xml:space="preserve"> </w:t>
      </w:r>
      <w:r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 xml:space="preserve"> разработано на очищенной синтетической основе и подходит всем типам бензиновых двигателей. Специальные присадки, входящие в состав данного масла способствуют снижению шума при работе двигателя. Масло отличается стойкостью к высоким температурам и рекомендовано для использования во всех моделях 4-х тактных дизельных и бензиновых двигателей</w:t>
      </w:r>
      <w:r w:rsidR="008B29B6"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  <w:t>.</w:t>
      </w:r>
    </w:p>
    <w:p w:rsidR="008B29B6" w:rsidRPr="008C7979" w:rsidRDefault="008B29B6" w:rsidP="008C7979">
      <w:pPr>
        <w:spacing w:after="0" w:line="390" w:lineRule="atLeast"/>
        <w:rPr>
          <w:rFonts w:ascii="Open Sans" w:eastAsia="Times New Roman" w:hAnsi="Open Sans" w:cs="Times New Roman"/>
          <w:color w:val="2E2C2E"/>
          <w:sz w:val="27"/>
          <w:szCs w:val="27"/>
          <w:lang w:eastAsia="ru-RU"/>
        </w:rPr>
      </w:pPr>
    </w:p>
    <w:p w:rsidR="008B29B6" w:rsidRPr="00C86040" w:rsidRDefault="008B29B6" w:rsidP="008B29B6">
      <w:pPr>
        <w:pStyle w:val="ab"/>
        <w:shd w:val="clear" w:color="auto" w:fill="FFFFFF"/>
        <w:spacing w:before="0" w:beforeAutospacing="0" w:after="0" w:afterAutospacing="0" w:line="300" w:lineRule="atLeast"/>
        <w:rPr>
          <w:rFonts w:ascii="Sens-Open" w:hAnsi="Sens-Open"/>
          <w:sz w:val="27"/>
          <w:szCs w:val="27"/>
        </w:rPr>
      </w:pPr>
      <w:r w:rsidRPr="00C86040">
        <w:rPr>
          <w:rStyle w:val="ad"/>
          <w:rFonts w:ascii="Sens-Open" w:hAnsi="Sens-Open"/>
          <w:sz w:val="27"/>
          <w:szCs w:val="27"/>
          <w:bdr w:val="none" w:sz="0" w:space="0" w:color="auto" w:frame="1"/>
        </w:rPr>
        <w:t>Одобрено</w:t>
      </w:r>
      <w:r w:rsidRPr="00C86040">
        <w:rPr>
          <w:rFonts w:ascii="Sens-Open" w:hAnsi="Sens-Open"/>
          <w:sz w:val="27"/>
          <w:szCs w:val="27"/>
        </w:rPr>
        <w:t> API SN/</w:t>
      </w:r>
      <w:r w:rsidRPr="00C86040">
        <w:rPr>
          <w:rFonts w:ascii="Sens-Open" w:hAnsi="Sens-Open"/>
          <w:sz w:val="27"/>
          <w:szCs w:val="27"/>
          <w:lang w:val="en-US"/>
        </w:rPr>
        <w:t>CF</w:t>
      </w:r>
    </w:p>
    <w:p w:rsidR="008C7979" w:rsidRPr="00DE423C" w:rsidRDefault="00C86040" w:rsidP="00DE423C">
      <w:pPr>
        <w:pStyle w:val="ab"/>
        <w:shd w:val="clear" w:color="auto" w:fill="FFFFFF"/>
        <w:spacing w:before="0" w:beforeAutospacing="0" w:after="0" w:afterAutospacing="0" w:line="300" w:lineRule="atLeast"/>
        <w:rPr>
          <w:rFonts w:ascii="Sens-Open" w:hAnsi="Sens-Open"/>
          <w:sz w:val="27"/>
          <w:szCs w:val="27"/>
        </w:rPr>
      </w:pPr>
      <w:r w:rsidRPr="00C86040">
        <w:rPr>
          <w:rFonts w:ascii="Sens-Open" w:hAnsi="Sens-Open"/>
          <w:b/>
          <w:sz w:val="27"/>
          <w:szCs w:val="27"/>
        </w:rPr>
        <w:t>Вид ф</w:t>
      </w:r>
      <w:r w:rsidR="005A65FB" w:rsidRPr="00C86040">
        <w:rPr>
          <w:rFonts w:ascii="Sens-Open" w:hAnsi="Sens-Open"/>
          <w:b/>
          <w:sz w:val="27"/>
          <w:szCs w:val="27"/>
        </w:rPr>
        <w:t>асовк</w:t>
      </w:r>
      <w:r w:rsidRPr="00C86040">
        <w:rPr>
          <w:rFonts w:ascii="Sens-Open" w:hAnsi="Sens-Open"/>
          <w:b/>
          <w:sz w:val="27"/>
          <w:szCs w:val="27"/>
        </w:rPr>
        <w:t>и</w:t>
      </w:r>
      <w:r w:rsidR="005A65FB" w:rsidRPr="00C86040">
        <w:rPr>
          <w:rFonts w:ascii="Sens-Open" w:hAnsi="Sens-Open"/>
          <w:sz w:val="27"/>
          <w:szCs w:val="27"/>
        </w:rPr>
        <w:t xml:space="preserve"> - 4 л. и 1 л.</w:t>
      </w:r>
    </w:p>
    <w:p w:rsidR="00333B8E" w:rsidRPr="005B6E79" w:rsidRDefault="005B6E79" w:rsidP="005B6E79">
      <w:pPr>
        <w:pStyle w:val="3"/>
        <w:shd w:val="clear" w:color="auto" w:fill="FFFFFF"/>
        <w:spacing w:before="0" w:after="150" w:line="360" w:lineRule="atLeast"/>
        <w:jc w:val="center"/>
        <w:rPr>
          <w:rFonts w:ascii="Open-Sens" w:hAnsi="Open-Sens"/>
          <w:bCs w:val="0"/>
          <w:color w:val="191919"/>
          <w:spacing w:val="-12"/>
          <w:sz w:val="44"/>
          <w:szCs w:val="4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95525" cy="2295525"/>
            <wp:effectExtent l="19050" t="0" r="9525" b="0"/>
            <wp:docPr id="63" name="Рисунок 13" descr="http://krasnoyarsk.rmasla.ru/assets/images/products/4937/200x200/201510260742162090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rasnoyarsk.rmasla.ru/assets/images/products/4937/200x200/201510260742162090750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2B8" w:rsidRPr="00AA72B8">
        <w:rPr>
          <w:lang w:val="en-US"/>
        </w:rPr>
        <w:t xml:space="preserve"> </w:t>
      </w:r>
      <w:r w:rsidR="00C63C43">
        <w:rPr>
          <w:noProof/>
          <w:lang w:eastAsia="ru-RU"/>
        </w:rPr>
        <w:drawing>
          <wp:inline distT="0" distB="0" distL="0" distR="0">
            <wp:extent cx="971550" cy="1295400"/>
            <wp:effectExtent l="19050" t="0" r="0" b="0"/>
            <wp:docPr id="71" name="Рисунок 28" descr="http://akira-oil.com/netcat_files/444/715/ID_formulatedinjapan_20L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kira-oil.com/netcat_files/444/715/ID_formulatedinjapan_20L_ne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291" cy="129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B8E" w:rsidRPr="00DA35C4" w:rsidRDefault="00333B8E" w:rsidP="00BD398E">
      <w:pPr>
        <w:pStyle w:val="3"/>
        <w:shd w:val="clear" w:color="auto" w:fill="FFFFFF"/>
        <w:spacing w:before="0" w:after="150" w:line="360" w:lineRule="atLeast"/>
        <w:jc w:val="center"/>
        <w:rPr>
          <w:rFonts w:ascii="Open-Sens" w:hAnsi="Open-Sens"/>
          <w:bCs w:val="0"/>
          <w:color w:val="191919"/>
          <w:spacing w:val="-12"/>
          <w:sz w:val="44"/>
          <w:szCs w:val="44"/>
          <w:lang w:val="en-US"/>
        </w:rPr>
      </w:pPr>
      <w:r w:rsidRPr="005B6E79">
        <w:rPr>
          <w:rFonts w:ascii="Open-Sens" w:hAnsi="Open-Sens"/>
          <w:bCs w:val="0"/>
          <w:color w:val="191919"/>
          <w:spacing w:val="-12"/>
          <w:sz w:val="44"/>
          <w:szCs w:val="44"/>
          <w:lang w:val="en-US"/>
        </w:rPr>
        <w:t>IDEMITSU DIESEL CLEAN 15W40 CI-4/DH-1</w:t>
      </w:r>
    </w:p>
    <w:p w:rsidR="005B6E79" w:rsidRPr="006521C8" w:rsidRDefault="005B6E79" w:rsidP="005B6E79">
      <w:pPr>
        <w:pStyle w:val="ab"/>
        <w:shd w:val="clear" w:color="auto" w:fill="FFFFFF"/>
        <w:spacing w:before="0" w:beforeAutospacing="0" w:after="150" w:afterAutospacing="0" w:line="300" w:lineRule="atLeast"/>
        <w:rPr>
          <w:rFonts w:ascii="Sens-Open" w:hAnsi="Sens-Open"/>
          <w:sz w:val="27"/>
          <w:szCs w:val="27"/>
        </w:rPr>
      </w:pPr>
      <w:r w:rsidRPr="006521C8">
        <w:rPr>
          <w:rFonts w:ascii="Sens-Open" w:hAnsi="Sens-Open"/>
          <w:sz w:val="27"/>
          <w:szCs w:val="27"/>
        </w:rPr>
        <w:t>Масло всесезонное Idemitsu Diesel Сlean для современных дизельных двигателей с turbo-charge, EGR. Jaso: DH-1, API CI-4, CH-4/SL, SJ |ACEA E7-08|Mack EO-M+|MB 228.2/3|MTU Type2|MAN M3275|Volvo VDS-3|Cummins CES 20076/77/78 |Renalt RLD-2.</w:t>
      </w:r>
    </w:p>
    <w:p w:rsidR="005B6E79" w:rsidRPr="006521C8" w:rsidRDefault="005B6E79" w:rsidP="005B6E79">
      <w:pPr>
        <w:pStyle w:val="ab"/>
        <w:shd w:val="clear" w:color="auto" w:fill="FFFFFF"/>
        <w:spacing w:before="0" w:beforeAutospacing="0" w:after="0" w:afterAutospacing="0" w:line="300" w:lineRule="atLeast"/>
        <w:rPr>
          <w:rFonts w:ascii="Sens-Open" w:hAnsi="Sens-Open"/>
          <w:sz w:val="27"/>
          <w:szCs w:val="27"/>
        </w:rPr>
      </w:pPr>
      <w:r w:rsidRPr="006521C8">
        <w:rPr>
          <w:rStyle w:val="ad"/>
          <w:rFonts w:ascii="Sens-Open" w:hAnsi="Sens-Open"/>
          <w:sz w:val="27"/>
          <w:szCs w:val="27"/>
          <w:bdr w:val="none" w:sz="0" w:space="0" w:color="auto" w:frame="1"/>
        </w:rPr>
        <w:t>15W-40 CI-4/DH-1</w:t>
      </w:r>
    </w:p>
    <w:p w:rsidR="005B6E79" w:rsidRPr="006521C8" w:rsidRDefault="005B6E79" w:rsidP="005B6E79">
      <w:pPr>
        <w:pStyle w:val="ab"/>
        <w:shd w:val="clear" w:color="auto" w:fill="FFFFFF"/>
        <w:spacing w:before="0" w:beforeAutospacing="0" w:after="150" w:afterAutospacing="0" w:line="300" w:lineRule="atLeast"/>
        <w:rPr>
          <w:rFonts w:ascii="Sens-Open" w:hAnsi="Sens-Open"/>
          <w:sz w:val="27"/>
          <w:szCs w:val="27"/>
        </w:rPr>
      </w:pPr>
      <w:r w:rsidRPr="006521C8">
        <w:rPr>
          <w:rFonts w:ascii="Sens-Open" w:hAnsi="Sens-Open"/>
          <w:sz w:val="27"/>
          <w:szCs w:val="27"/>
        </w:rPr>
        <w:t>Высококачественное масло рекомендуется для всех типов дизельных двигателей, которые могут быть установлены на дорожной, внедорожной, строительной, добывающей технике, а также на электросиловых установках и для которых регламентировано применение топлива с содержанием серы не менее 0,035% (Евро3). Превосходно защищает двигатель от отложений, коррозии и износа.</w:t>
      </w:r>
    </w:p>
    <w:p w:rsidR="005B6E79" w:rsidRPr="006521C8" w:rsidRDefault="005B6E79" w:rsidP="005B6E79">
      <w:pPr>
        <w:pStyle w:val="ab"/>
        <w:shd w:val="clear" w:color="auto" w:fill="FFFFFF"/>
        <w:spacing w:before="0" w:beforeAutospacing="0" w:after="0" w:afterAutospacing="0" w:line="300" w:lineRule="atLeast"/>
        <w:rPr>
          <w:rFonts w:ascii="Sens-Open" w:hAnsi="Sens-Open"/>
          <w:sz w:val="27"/>
          <w:szCs w:val="27"/>
        </w:rPr>
      </w:pPr>
      <w:r w:rsidRPr="006521C8">
        <w:rPr>
          <w:rStyle w:val="ad"/>
          <w:rFonts w:ascii="Sens-Open" w:hAnsi="Sens-Open"/>
          <w:sz w:val="27"/>
          <w:szCs w:val="27"/>
          <w:bdr w:val="none" w:sz="0" w:space="0" w:color="auto" w:frame="1"/>
        </w:rPr>
        <w:t>Одобрено</w:t>
      </w:r>
      <w:r w:rsidRPr="006521C8">
        <w:rPr>
          <w:rFonts w:ascii="Sens-Open" w:hAnsi="Sens-Open"/>
          <w:sz w:val="27"/>
          <w:szCs w:val="27"/>
        </w:rPr>
        <w:t> JASO DH-1 и API CI-4</w:t>
      </w:r>
    </w:p>
    <w:p w:rsidR="005B6E79" w:rsidRPr="006521C8" w:rsidRDefault="005B6E79" w:rsidP="005B6E79">
      <w:pPr>
        <w:pStyle w:val="ab"/>
        <w:shd w:val="clear" w:color="auto" w:fill="FFFFFF"/>
        <w:spacing w:before="0" w:beforeAutospacing="0" w:after="0" w:afterAutospacing="0" w:line="300" w:lineRule="atLeast"/>
        <w:rPr>
          <w:rFonts w:ascii="Sens-Open" w:hAnsi="Sens-Open"/>
          <w:sz w:val="27"/>
          <w:szCs w:val="27"/>
        </w:rPr>
      </w:pPr>
      <w:r w:rsidRPr="006521C8">
        <w:rPr>
          <w:rStyle w:val="ad"/>
          <w:rFonts w:ascii="Sens-Open" w:hAnsi="Sens-Open"/>
          <w:sz w:val="27"/>
          <w:szCs w:val="27"/>
          <w:bdr w:val="none" w:sz="0" w:space="0" w:color="auto" w:frame="1"/>
        </w:rPr>
        <w:t>Соответствует Спецификациям:</w:t>
      </w:r>
    </w:p>
    <w:p w:rsidR="005B6E79" w:rsidRPr="006521C8" w:rsidRDefault="005B6E79" w:rsidP="005B6E79">
      <w:pPr>
        <w:pStyle w:val="ab"/>
        <w:shd w:val="clear" w:color="auto" w:fill="FFFFFF"/>
        <w:spacing w:before="0" w:beforeAutospacing="0" w:after="0" w:afterAutospacing="0" w:line="300" w:lineRule="atLeast"/>
        <w:rPr>
          <w:rFonts w:ascii="Sens-Open" w:hAnsi="Sens-Open"/>
          <w:sz w:val="27"/>
          <w:szCs w:val="27"/>
          <w:bdr w:val="none" w:sz="0" w:space="0" w:color="auto" w:frame="1"/>
          <w:lang w:val="en-US"/>
        </w:rPr>
      </w:pPr>
      <w:r w:rsidRPr="006521C8">
        <w:rPr>
          <w:rFonts w:ascii="Sens-Open" w:hAnsi="Sens-Open"/>
          <w:sz w:val="27"/>
          <w:szCs w:val="27"/>
        </w:rPr>
        <w:t>ACEA E7-08; MB 228.</w:t>
      </w:r>
      <w:r w:rsidRPr="006521C8">
        <w:rPr>
          <w:rStyle w:val="apple-converted-space"/>
          <w:rFonts w:ascii="Sens-Open" w:hAnsi="Sens-Open"/>
          <w:sz w:val="27"/>
          <w:szCs w:val="27"/>
        </w:rPr>
        <w:t> </w:t>
      </w:r>
      <w:r w:rsidRPr="006521C8">
        <w:rPr>
          <w:rFonts w:ascii="Sens-Open" w:hAnsi="Sens-Open"/>
          <w:sz w:val="27"/>
          <w:szCs w:val="27"/>
          <w:bdr w:val="none" w:sz="0" w:space="0" w:color="auto" w:frame="1"/>
          <w:lang w:val="en-US"/>
        </w:rPr>
        <w:t>3; MAN 3275; Cummins CES 20076/77/78; Mack EO-M Plus; MTU Type 2; Renault RLD-2; Volvo VDS -3.</w:t>
      </w:r>
    </w:p>
    <w:p w:rsidR="00C86040" w:rsidRPr="006521C8" w:rsidRDefault="00C86040" w:rsidP="00C86040">
      <w:pPr>
        <w:spacing w:after="0" w:line="390" w:lineRule="atLeast"/>
        <w:jc w:val="both"/>
        <w:rPr>
          <w:rFonts w:ascii="Open Sans" w:eastAsia="Times New Roman" w:hAnsi="Open Sans" w:cs="Times New Roman"/>
          <w:sz w:val="27"/>
          <w:szCs w:val="27"/>
          <w:lang w:eastAsia="ru-RU"/>
        </w:rPr>
      </w:pPr>
      <w:r w:rsidRPr="006521C8">
        <w:rPr>
          <w:rFonts w:ascii="Open Sans" w:eastAsia="Times New Roman" w:hAnsi="Open Sans" w:cs="Times New Roman"/>
          <w:b/>
          <w:bCs/>
          <w:sz w:val="24"/>
          <w:szCs w:val="24"/>
          <w:lang w:val="en-US" w:eastAsia="ru-RU"/>
        </w:rPr>
        <w:t xml:space="preserve"> </w:t>
      </w:r>
      <w:r w:rsidRPr="006521C8">
        <w:rPr>
          <w:rFonts w:ascii="Open Sans" w:eastAsia="Times New Roman" w:hAnsi="Open Sans" w:cs="Times New Roman"/>
          <w:b/>
          <w:bCs/>
          <w:sz w:val="24"/>
          <w:szCs w:val="24"/>
          <w:lang w:eastAsia="ru-RU"/>
        </w:rPr>
        <w:t>Виды фасовки: </w:t>
      </w:r>
      <w:r w:rsidRPr="006521C8">
        <w:rPr>
          <w:rFonts w:ascii="Open Sans" w:eastAsia="Times New Roman" w:hAnsi="Open Sans" w:cs="Times New Roman"/>
          <w:sz w:val="24"/>
          <w:szCs w:val="24"/>
          <w:lang w:eastAsia="ru-RU"/>
        </w:rPr>
        <w:t>200 л, 20 л</w:t>
      </w:r>
    </w:p>
    <w:p w:rsidR="005A65FB" w:rsidRPr="006521C8" w:rsidRDefault="005A65FB" w:rsidP="005B6E79">
      <w:pPr>
        <w:pStyle w:val="ab"/>
        <w:shd w:val="clear" w:color="auto" w:fill="FFFFFF"/>
        <w:spacing w:before="0" w:beforeAutospacing="0" w:after="0" w:afterAutospacing="0" w:line="300" w:lineRule="atLeast"/>
        <w:rPr>
          <w:rFonts w:ascii="Sens-Open" w:hAnsi="Sens-Open"/>
          <w:sz w:val="27"/>
          <w:szCs w:val="27"/>
          <w:bdr w:val="none" w:sz="0" w:space="0" w:color="auto" w:frame="1"/>
          <w:lang w:val="en-US"/>
        </w:rPr>
      </w:pPr>
    </w:p>
    <w:p w:rsidR="00BD398E" w:rsidRDefault="00C6148B" w:rsidP="00C6148B">
      <w:pPr>
        <w:pStyle w:val="3"/>
        <w:shd w:val="clear" w:color="auto" w:fill="FFFFFF"/>
        <w:spacing w:before="0" w:after="150" w:line="360" w:lineRule="atLeast"/>
        <w:jc w:val="center"/>
        <w:rPr>
          <w:rFonts w:ascii="Open-Sens" w:hAnsi="Open-Sens"/>
          <w:bCs w:val="0"/>
          <w:color w:val="191919"/>
          <w:spacing w:val="-12"/>
          <w:sz w:val="44"/>
          <w:szCs w:val="44"/>
          <w:lang w:val="en-US"/>
        </w:rPr>
      </w:pPr>
      <w:r w:rsidRPr="00C6148B">
        <w:rPr>
          <w:rFonts w:ascii="Open-Sens" w:hAnsi="Open-Sens"/>
          <w:bCs w:val="0"/>
          <w:noProof/>
          <w:color w:val="191919"/>
          <w:spacing w:val="-12"/>
          <w:sz w:val="44"/>
          <w:szCs w:val="44"/>
          <w:lang w:eastAsia="ru-RU"/>
        </w:rPr>
        <w:drawing>
          <wp:inline distT="0" distB="0" distL="0" distR="0">
            <wp:extent cx="2295525" cy="2295525"/>
            <wp:effectExtent l="19050" t="0" r="9525" b="0"/>
            <wp:docPr id="1" name="Рисунок 16" descr="http://krasnoyarsk.rmasla.ru/assets/images/products/4937/200x200/201510260742162090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rasnoyarsk.rmasla.ru/assets/images/products/4937/200x200/201510260742162090750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3C43" w:rsidRPr="00C63C43">
        <w:rPr>
          <w:rFonts w:ascii="Open-Sens" w:hAnsi="Open-Sens"/>
          <w:bCs w:val="0"/>
          <w:noProof/>
          <w:color w:val="191919"/>
          <w:spacing w:val="-12"/>
          <w:sz w:val="44"/>
          <w:szCs w:val="44"/>
          <w:lang w:eastAsia="ru-RU"/>
        </w:rPr>
        <w:drawing>
          <wp:inline distT="0" distB="0" distL="0" distR="0">
            <wp:extent cx="971550" cy="1295400"/>
            <wp:effectExtent l="19050" t="0" r="0" b="0"/>
            <wp:docPr id="75" name="Рисунок 28" descr="http://akira-oil.com/netcat_files/444/715/ID_formulatedinjapan_20L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kira-oil.com/netcat_files/444/715/ID_formulatedinjapan_20L_ne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291" cy="129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98E" w:rsidRDefault="00BD398E" w:rsidP="00BD398E">
      <w:pPr>
        <w:pStyle w:val="3"/>
        <w:shd w:val="clear" w:color="auto" w:fill="FFFFFF"/>
        <w:spacing w:before="0" w:after="150" w:line="360" w:lineRule="atLeast"/>
        <w:jc w:val="center"/>
        <w:rPr>
          <w:rFonts w:ascii="Open-Sens" w:hAnsi="Open-Sens"/>
          <w:bCs w:val="0"/>
          <w:color w:val="191919"/>
          <w:spacing w:val="-12"/>
          <w:sz w:val="44"/>
          <w:szCs w:val="44"/>
          <w:lang w:val="en-US"/>
        </w:rPr>
      </w:pPr>
      <w:r>
        <w:rPr>
          <w:rFonts w:ascii="Open-Sens" w:hAnsi="Open-Sens"/>
          <w:bCs w:val="0"/>
          <w:color w:val="191919"/>
          <w:spacing w:val="-12"/>
          <w:sz w:val="44"/>
          <w:szCs w:val="44"/>
          <w:lang w:val="en-US"/>
        </w:rPr>
        <w:t xml:space="preserve">IDEMITSU DIESEL </w:t>
      </w:r>
      <w:r w:rsidR="00C6148B">
        <w:rPr>
          <w:rFonts w:ascii="Open-Sens" w:hAnsi="Open-Sens"/>
          <w:bCs w:val="0"/>
          <w:color w:val="191919"/>
          <w:spacing w:val="-12"/>
          <w:sz w:val="44"/>
          <w:szCs w:val="44"/>
          <w:lang w:val="en-US"/>
        </w:rPr>
        <w:t xml:space="preserve">CLEAN </w:t>
      </w:r>
      <w:r>
        <w:rPr>
          <w:rFonts w:ascii="Open-Sens" w:hAnsi="Open-Sens"/>
          <w:bCs w:val="0"/>
          <w:color w:val="191919"/>
          <w:spacing w:val="-12"/>
          <w:sz w:val="44"/>
          <w:szCs w:val="44"/>
          <w:lang w:val="en-US"/>
        </w:rPr>
        <w:t>15W40 CJ-4/SM</w:t>
      </w:r>
    </w:p>
    <w:p w:rsidR="00C6148B" w:rsidRDefault="00793E15" w:rsidP="00C6148B">
      <w:pPr>
        <w:rPr>
          <w:rFonts w:ascii="Optima-sens" w:hAnsi="Optima-sens"/>
          <w:sz w:val="27"/>
          <w:szCs w:val="27"/>
        </w:rPr>
      </w:pPr>
      <w:r>
        <w:rPr>
          <w:rFonts w:ascii="Optima-sens" w:hAnsi="Optima-sens"/>
          <w:sz w:val="27"/>
          <w:szCs w:val="27"/>
        </w:rPr>
        <w:t>Всесезонное д</w:t>
      </w:r>
      <w:r w:rsidR="00C6148B">
        <w:rPr>
          <w:rFonts w:ascii="Optima-sens" w:hAnsi="Optima-sens"/>
          <w:sz w:val="27"/>
          <w:szCs w:val="27"/>
        </w:rPr>
        <w:t xml:space="preserve">изельное </w:t>
      </w:r>
      <w:r>
        <w:rPr>
          <w:rFonts w:ascii="Optima-sens" w:hAnsi="Optima-sens"/>
          <w:sz w:val="27"/>
          <w:szCs w:val="27"/>
        </w:rPr>
        <w:t xml:space="preserve">моторное масло с </w:t>
      </w:r>
      <w:r w:rsidR="00C6148B" w:rsidRPr="00C6148B">
        <w:rPr>
          <w:rFonts w:ascii="Optima-sens" w:hAnsi="Optima-sens"/>
          <w:sz w:val="27"/>
          <w:szCs w:val="27"/>
        </w:rPr>
        <w:t xml:space="preserve"> самые высокие стандарты требования, подходящего для смешанных парков дизельных транспортных средств с </w:t>
      </w:r>
      <w:r>
        <w:rPr>
          <w:rFonts w:ascii="Optima-sens" w:hAnsi="Optima-sens"/>
          <w:sz w:val="27"/>
          <w:szCs w:val="27"/>
        </w:rPr>
        <w:t xml:space="preserve">разными стандартами требования </w:t>
      </w:r>
      <w:r w:rsidR="00C6148B" w:rsidRPr="00C6148B">
        <w:rPr>
          <w:rFonts w:ascii="Optima-sens" w:hAnsi="Optima-sens"/>
          <w:sz w:val="27"/>
          <w:szCs w:val="27"/>
        </w:rPr>
        <w:t xml:space="preserve"> от </w:t>
      </w:r>
      <w:r w:rsidR="00C6148B" w:rsidRPr="00C6148B">
        <w:rPr>
          <w:rFonts w:ascii="Optima-sens" w:hAnsi="Optima-sens"/>
          <w:sz w:val="27"/>
          <w:szCs w:val="27"/>
          <w:lang w:val="en-US"/>
        </w:rPr>
        <w:t>II</w:t>
      </w:r>
      <w:r w:rsidR="00C6148B" w:rsidRPr="00C6148B">
        <w:rPr>
          <w:rFonts w:ascii="Optima-sens" w:hAnsi="Optima-sens"/>
          <w:sz w:val="27"/>
          <w:szCs w:val="27"/>
        </w:rPr>
        <w:t xml:space="preserve"> ЕВРО </w:t>
      </w:r>
      <w:r>
        <w:rPr>
          <w:rFonts w:ascii="Optima-sens" w:hAnsi="Optima-sens"/>
          <w:sz w:val="27"/>
          <w:szCs w:val="27"/>
        </w:rPr>
        <w:t xml:space="preserve">до </w:t>
      </w:r>
      <w:r w:rsidR="00C6148B" w:rsidRPr="00C6148B">
        <w:rPr>
          <w:rFonts w:ascii="Optima-sens" w:hAnsi="Optima-sens"/>
          <w:sz w:val="27"/>
          <w:szCs w:val="27"/>
        </w:rPr>
        <w:t xml:space="preserve"> </w:t>
      </w:r>
      <w:r w:rsidR="00C6148B" w:rsidRPr="00C6148B">
        <w:rPr>
          <w:rFonts w:ascii="Optima-sens" w:hAnsi="Optima-sens"/>
          <w:sz w:val="27"/>
          <w:szCs w:val="27"/>
          <w:lang w:val="en-US"/>
        </w:rPr>
        <w:t>IV</w:t>
      </w:r>
      <w:r w:rsidR="00C6148B" w:rsidRPr="00C6148B">
        <w:rPr>
          <w:rFonts w:ascii="Optima-sens" w:hAnsi="Optima-sens"/>
          <w:sz w:val="27"/>
          <w:szCs w:val="27"/>
        </w:rPr>
        <w:t xml:space="preserve"> ЕВРО.</w:t>
      </w:r>
      <w:r>
        <w:rPr>
          <w:rFonts w:ascii="Optima-sens" w:hAnsi="Optima-sens"/>
          <w:sz w:val="27"/>
          <w:szCs w:val="27"/>
        </w:rPr>
        <w:t xml:space="preserve">В основе высококачественное </w:t>
      </w:r>
      <w:r>
        <w:rPr>
          <w:rFonts w:ascii="Optima-sens" w:hAnsi="Optima-sens"/>
          <w:sz w:val="27"/>
          <w:szCs w:val="27"/>
        </w:rPr>
        <w:lastRenderedPageBreak/>
        <w:t xml:space="preserve">базовое минеральное масло </w:t>
      </w:r>
      <w:r w:rsidRPr="00C6148B">
        <w:rPr>
          <w:rFonts w:ascii="Optima-sens" w:hAnsi="Optima-sens"/>
          <w:sz w:val="27"/>
          <w:szCs w:val="27"/>
          <w:lang w:val="en-US"/>
        </w:rPr>
        <w:t>IDEMITSU</w:t>
      </w:r>
      <w:r w:rsidRPr="00C6148B">
        <w:rPr>
          <w:rFonts w:ascii="Optima-sens" w:hAnsi="Optima-sens"/>
          <w:sz w:val="27"/>
          <w:szCs w:val="27"/>
        </w:rPr>
        <w:t xml:space="preserve"> </w:t>
      </w:r>
      <w:r>
        <w:rPr>
          <w:rFonts w:ascii="Optima-sens" w:hAnsi="Optima-sens"/>
          <w:sz w:val="27"/>
          <w:szCs w:val="27"/>
        </w:rPr>
        <w:t xml:space="preserve">разработанное по самым </w:t>
      </w:r>
      <w:r w:rsidR="00C6148B" w:rsidRPr="00C6148B">
        <w:rPr>
          <w:rFonts w:ascii="Optima-sens" w:hAnsi="Optima-sens"/>
          <w:sz w:val="27"/>
          <w:szCs w:val="27"/>
        </w:rPr>
        <w:t xml:space="preserve"> </w:t>
      </w:r>
      <w:r>
        <w:rPr>
          <w:rFonts w:ascii="Optima-sens" w:hAnsi="Optima-sens"/>
          <w:sz w:val="27"/>
          <w:szCs w:val="27"/>
        </w:rPr>
        <w:t xml:space="preserve">передовым технологиям и требованиям для дизельных двигателей. Рекомендовано </w:t>
      </w:r>
      <w:r w:rsidR="00356A11">
        <w:rPr>
          <w:rFonts w:ascii="Optima-sens" w:hAnsi="Optima-sens"/>
          <w:sz w:val="27"/>
          <w:szCs w:val="27"/>
        </w:rPr>
        <w:t>для</w:t>
      </w:r>
      <w:r w:rsidR="00C6148B" w:rsidRPr="00C6148B">
        <w:rPr>
          <w:rFonts w:ascii="Optima-sens" w:hAnsi="Optima-sens"/>
          <w:sz w:val="27"/>
          <w:szCs w:val="27"/>
        </w:rPr>
        <w:t xml:space="preserve"> двигателей </w:t>
      </w:r>
      <w:r w:rsidR="00C6148B" w:rsidRPr="00C6148B">
        <w:rPr>
          <w:rFonts w:ascii="Optima-sens" w:hAnsi="Optima-sens"/>
          <w:sz w:val="27"/>
          <w:szCs w:val="27"/>
          <w:lang w:val="en-US"/>
        </w:rPr>
        <w:t>MITSUBISHI</w:t>
      </w:r>
      <w:r w:rsidR="00C6148B" w:rsidRPr="00C6148B">
        <w:rPr>
          <w:rFonts w:ascii="Optima-sens" w:hAnsi="Optima-sens"/>
          <w:sz w:val="27"/>
          <w:szCs w:val="27"/>
        </w:rPr>
        <w:t xml:space="preserve"> </w:t>
      </w:r>
      <w:r w:rsidR="00C6148B" w:rsidRPr="00C6148B">
        <w:rPr>
          <w:rFonts w:ascii="Optima-sens" w:hAnsi="Optima-sens"/>
          <w:sz w:val="27"/>
          <w:szCs w:val="27"/>
          <w:lang w:val="en-US"/>
        </w:rPr>
        <w:t>FUSO</w:t>
      </w:r>
      <w:r w:rsidR="00C6148B" w:rsidRPr="00C6148B">
        <w:rPr>
          <w:rFonts w:ascii="Optima-sens" w:hAnsi="Optima-sens"/>
          <w:sz w:val="27"/>
          <w:szCs w:val="27"/>
        </w:rPr>
        <w:t xml:space="preserve"> </w:t>
      </w:r>
      <w:r w:rsidR="00C6148B" w:rsidRPr="00C6148B">
        <w:rPr>
          <w:rFonts w:ascii="Optima-sens" w:hAnsi="Optima-sens"/>
          <w:sz w:val="27"/>
          <w:szCs w:val="27"/>
          <w:lang w:val="en-US"/>
        </w:rPr>
        <w:t>IV</w:t>
      </w:r>
      <w:r w:rsidR="00C6148B" w:rsidRPr="00C6148B">
        <w:rPr>
          <w:rFonts w:ascii="Optima-sens" w:hAnsi="Optima-sens"/>
          <w:sz w:val="27"/>
          <w:szCs w:val="27"/>
        </w:rPr>
        <w:t xml:space="preserve"> </w:t>
      </w:r>
      <w:r w:rsidR="00C6148B" w:rsidRPr="00C6148B">
        <w:rPr>
          <w:rFonts w:ascii="Optima-sens" w:hAnsi="Optima-sens"/>
          <w:sz w:val="27"/>
          <w:szCs w:val="27"/>
          <w:lang w:val="en-US"/>
        </w:rPr>
        <w:t>EURO</w:t>
      </w:r>
      <w:r w:rsidR="00C6148B" w:rsidRPr="00C6148B">
        <w:rPr>
          <w:rFonts w:ascii="Optima-sens" w:hAnsi="Optima-sens"/>
          <w:sz w:val="27"/>
          <w:szCs w:val="27"/>
        </w:rPr>
        <w:t xml:space="preserve">, а также </w:t>
      </w:r>
      <w:r w:rsidR="00C6148B" w:rsidRPr="00C6148B">
        <w:rPr>
          <w:rFonts w:ascii="Optima-sens" w:hAnsi="Optima-sens"/>
          <w:sz w:val="27"/>
          <w:szCs w:val="27"/>
          <w:lang w:val="en-US"/>
        </w:rPr>
        <w:t>ISUZU</w:t>
      </w:r>
      <w:r w:rsidR="00356A11">
        <w:rPr>
          <w:rFonts w:ascii="Optima-sens" w:hAnsi="Optima-sens"/>
          <w:sz w:val="27"/>
          <w:szCs w:val="27"/>
        </w:rPr>
        <w:t>, обеспечивающие</w:t>
      </w:r>
      <w:r w:rsidR="00C6148B" w:rsidRPr="00C6148B">
        <w:rPr>
          <w:rFonts w:ascii="Optima-sens" w:hAnsi="Optima-sens"/>
          <w:sz w:val="27"/>
          <w:szCs w:val="27"/>
        </w:rPr>
        <w:t xml:space="preserve"> защиту и уменьшает износы каталитических конверте</w:t>
      </w:r>
      <w:r w:rsidR="00356A11">
        <w:rPr>
          <w:rFonts w:ascii="Optima-sens" w:hAnsi="Optima-sens"/>
          <w:sz w:val="27"/>
          <w:szCs w:val="27"/>
        </w:rPr>
        <w:t xml:space="preserve">ров, </w:t>
      </w:r>
      <w:r w:rsidR="00C6148B" w:rsidRPr="00C6148B">
        <w:rPr>
          <w:rFonts w:ascii="Optima-sens" w:hAnsi="Optima-sens"/>
          <w:sz w:val="27"/>
          <w:szCs w:val="27"/>
        </w:rPr>
        <w:t xml:space="preserve">является альтернативой </w:t>
      </w:r>
      <w:r w:rsidR="00C6148B" w:rsidRPr="00C6148B">
        <w:rPr>
          <w:rFonts w:ascii="Optima-sens" w:hAnsi="Optima-sens"/>
          <w:sz w:val="27"/>
          <w:szCs w:val="27"/>
          <w:lang w:val="en-US"/>
        </w:rPr>
        <w:t>OEM</w:t>
      </w:r>
      <w:r w:rsidR="00C6148B" w:rsidRPr="00C6148B">
        <w:rPr>
          <w:rFonts w:ascii="Optima-sens" w:hAnsi="Optima-sens"/>
          <w:sz w:val="27"/>
          <w:szCs w:val="27"/>
        </w:rPr>
        <w:t>.</w:t>
      </w:r>
    </w:p>
    <w:p w:rsidR="00356A11" w:rsidRPr="00C86040" w:rsidRDefault="00356A11" w:rsidP="00356A11">
      <w:pPr>
        <w:pStyle w:val="ab"/>
        <w:shd w:val="clear" w:color="auto" w:fill="FFFFFF"/>
        <w:spacing w:before="0" w:beforeAutospacing="0" w:after="0" w:afterAutospacing="0" w:line="300" w:lineRule="atLeast"/>
        <w:rPr>
          <w:rFonts w:ascii="Sens-Open" w:hAnsi="Sens-Open"/>
          <w:sz w:val="27"/>
          <w:szCs w:val="27"/>
        </w:rPr>
      </w:pPr>
      <w:r w:rsidRPr="00C86040">
        <w:rPr>
          <w:rStyle w:val="ad"/>
          <w:rFonts w:ascii="Sens-Open" w:hAnsi="Sens-Open"/>
          <w:sz w:val="27"/>
          <w:szCs w:val="27"/>
          <w:bdr w:val="none" w:sz="0" w:space="0" w:color="auto" w:frame="1"/>
        </w:rPr>
        <w:t>Одобрено</w:t>
      </w:r>
      <w:r w:rsidRPr="00C86040">
        <w:rPr>
          <w:rFonts w:ascii="Sens-Open" w:hAnsi="Sens-Open"/>
          <w:sz w:val="27"/>
          <w:szCs w:val="27"/>
        </w:rPr>
        <w:t> API CJ-4</w:t>
      </w:r>
      <w:r w:rsidRPr="00DE423C">
        <w:rPr>
          <w:rFonts w:ascii="Sens-Open" w:hAnsi="Sens-Open"/>
          <w:sz w:val="27"/>
          <w:szCs w:val="27"/>
        </w:rPr>
        <w:t>/</w:t>
      </w:r>
      <w:r w:rsidRPr="00C86040">
        <w:rPr>
          <w:rFonts w:ascii="Sens-Open" w:hAnsi="Sens-Open"/>
          <w:sz w:val="27"/>
          <w:szCs w:val="27"/>
          <w:lang w:val="en-US"/>
        </w:rPr>
        <w:t>SM</w:t>
      </w:r>
    </w:p>
    <w:p w:rsidR="00C86040" w:rsidRPr="00C86040" w:rsidRDefault="00C86040" w:rsidP="00C86040">
      <w:pPr>
        <w:spacing w:after="0" w:line="390" w:lineRule="atLeast"/>
        <w:jc w:val="both"/>
        <w:rPr>
          <w:rFonts w:ascii="Open Sans" w:eastAsia="Times New Roman" w:hAnsi="Open Sans" w:cs="Times New Roman"/>
          <w:sz w:val="27"/>
          <w:szCs w:val="27"/>
          <w:lang w:eastAsia="ru-RU"/>
        </w:rPr>
      </w:pPr>
      <w:r w:rsidRPr="00C86040">
        <w:rPr>
          <w:rFonts w:ascii="Open Sans" w:eastAsia="Times New Roman" w:hAnsi="Open Sans" w:cs="Times New Roman"/>
          <w:b/>
          <w:bCs/>
          <w:sz w:val="24"/>
          <w:szCs w:val="24"/>
          <w:lang w:eastAsia="ru-RU"/>
        </w:rPr>
        <w:t>Виды фасовки: </w:t>
      </w:r>
      <w:r w:rsidRPr="00C86040">
        <w:rPr>
          <w:rFonts w:ascii="Open Sans" w:eastAsia="Times New Roman" w:hAnsi="Open Sans" w:cs="Times New Roman"/>
          <w:sz w:val="24"/>
          <w:szCs w:val="24"/>
          <w:lang w:eastAsia="ru-RU"/>
        </w:rPr>
        <w:t>200 л, 20 л</w:t>
      </w:r>
    </w:p>
    <w:p w:rsidR="00C86040" w:rsidRPr="00C86040" w:rsidRDefault="00C86040" w:rsidP="00356A11">
      <w:pPr>
        <w:pStyle w:val="ab"/>
        <w:shd w:val="clear" w:color="auto" w:fill="FFFFFF"/>
        <w:spacing w:before="0" w:beforeAutospacing="0" w:after="0" w:afterAutospacing="0" w:line="300" w:lineRule="atLeast"/>
        <w:rPr>
          <w:rFonts w:ascii="Sens-Open" w:hAnsi="Sens-Open"/>
          <w:sz w:val="27"/>
          <w:szCs w:val="27"/>
        </w:rPr>
      </w:pPr>
    </w:p>
    <w:p w:rsidR="00FC5011" w:rsidRPr="005A65FB" w:rsidRDefault="00FC5011" w:rsidP="00A37DCE">
      <w:pPr>
        <w:spacing w:after="0" w:line="390" w:lineRule="atLeast"/>
        <w:jc w:val="center"/>
        <w:rPr>
          <w:rFonts w:ascii="Open Sans" w:eastAsia="Times New Roman" w:hAnsi="Open Sans" w:cs="Times New Roman"/>
          <w:b/>
          <w:color w:val="2E2C2E"/>
          <w:sz w:val="27"/>
          <w:szCs w:val="27"/>
          <w:lang w:eastAsia="ru-RU"/>
        </w:rPr>
      </w:pPr>
    </w:p>
    <w:p w:rsidR="00333B8E" w:rsidRPr="00DE423C" w:rsidRDefault="00333B8E" w:rsidP="00A37DCE">
      <w:pPr>
        <w:spacing w:after="0" w:line="390" w:lineRule="atLeast"/>
        <w:jc w:val="center"/>
        <w:rPr>
          <w:rStyle w:val="FontStyle32"/>
          <w:rFonts w:ascii="Open Sans" w:eastAsia="Times New Roman" w:hAnsi="Open Sans" w:cs="Times New Roman"/>
          <w:b/>
          <w:color w:val="2E2C2E"/>
          <w:sz w:val="27"/>
          <w:szCs w:val="27"/>
          <w:lang w:eastAsia="ru-RU"/>
        </w:rPr>
      </w:pPr>
    </w:p>
    <w:p w:rsidR="0008627C" w:rsidRDefault="0008627C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80175" cy="2678472"/>
            <wp:effectExtent l="19050" t="0" r="0" b="0"/>
            <wp:docPr id="34" name="Рисунок 34" descr="/news-and-events/99-novyj-dizajn-nashej-massovoj-linejki-masel-idemit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/news-and-events/99-novyj-dizajn-nashej-massovoj-linejki-masel-idemitsu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67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E01" w:rsidRDefault="002C0E01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</w:rPr>
      </w:pPr>
    </w:p>
    <w:p w:rsidR="005A65FB" w:rsidRDefault="005A65FB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</w:rPr>
      </w:pPr>
    </w:p>
    <w:p w:rsidR="00356A11" w:rsidRPr="00356A11" w:rsidRDefault="00356A11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</w:rPr>
      </w:pPr>
    </w:p>
    <w:p w:rsidR="00FC5011" w:rsidRDefault="0008627C" w:rsidP="0043609C">
      <w:pPr>
        <w:rPr>
          <w:szCs w:val="2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80175" cy="2678472"/>
            <wp:effectExtent l="19050" t="0" r="0" b="0"/>
            <wp:docPr id="37" name="Рисунок 37" descr="http://www.idemitsu.ru/products/avtomobilnye-masla/transmissionnye-mas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idemitsu.ru/products/avtomobilnye-masla/transmissionnye-masl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67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64F" w:rsidRPr="00FC5011" w:rsidRDefault="0090464F" w:rsidP="00FC5011">
      <w:pPr>
        <w:jc w:val="center"/>
        <w:rPr>
          <w:szCs w:val="20"/>
        </w:rPr>
      </w:pPr>
    </w:p>
    <w:p w:rsidR="00045A6F" w:rsidRDefault="0090464F" w:rsidP="00045A6F">
      <w:pPr>
        <w:spacing w:after="0" w:line="360" w:lineRule="atLeast"/>
        <w:rPr>
          <w:rFonts w:ascii="Open Sans" w:eastAsia="Times New Roman" w:hAnsi="Open Sans" w:cs="Times New Roman"/>
          <w:b/>
          <w:bCs/>
          <w:color w:val="2E2C2E"/>
          <w:sz w:val="24"/>
          <w:szCs w:val="24"/>
          <w:lang w:val="en-US" w:eastAsia="ru-RU"/>
        </w:rPr>
      </w:pPr>
      <w:r>
        <w:rPr>
          <w:rFonts w:ascii="Open Sans" w:eastAsia="Times New Roman" w:hAnsi="Open Sans" w:cs="Times New Roman"/>
          <w:b/>
          <w:bCs/>
          <w:color w:val="2E2C2E"/>
          <w:sz w:val="24"/>
          <w:szCs w:val="24"/>
          <w:lang w:eastAsia="ru-RU"/>
        </w:rPr>
        <w:tab/>
      </w:r>
    </w:p>
    <w:p w:rsidR="00107CDF" w:rsidRPr="003F3ACB" w:rsidRDefault="00107CDF" w:rsidP="00107CDF">
      <w:pPr>
        <w:jc w:val="center"/>
        <w:rPr>
          <w:rStyle w:val="FontStyle32"/>
          <w:rFonts w:ascii="Open sens" w:hAnsi="Open sens" w:cstheme="minorBidi"/>
          <w:b/>
          <w:color w:val="auto"/>
          <w:sz w:val="48"/>
          <w:szCs w:val="48"/>
        </w:rPr>
      </w:pPr>
      <w:r>
        <w:rPr>
          <w:rFonts w:ascii="Open Sans" w:hAnsi="Open Sans"/>
          <w:b/>
          <w:sz w:val="48"/>
          <w:szCs w:val="48"/>
          <w:bdr w:val="none" w:sz="0" w:space="0" w:color="auto" w:frame="1"/>
        </w:rPr>
        <w:lastRenderedPageBreak/>
        <w:t>Аккумуляторы</w:t>
      </w:r>
      <w:r w:rsidRPr="003F3ACB">
        <w:rPr>
          <w:rFonts w:ascii="Open Sans" w:hAnsi="Open Sans"/>
          <w:b/>
          <w:sz w:val="48"/>
          <w:szCs w:val="48"/>
          <w:bdr w:val="none" w:sz="0" w:space="0" w:color="auto" w:frame="1"/>
        </w:rPr>
        <w:t xml:space="preserve"> от производителей - поставщиков на автомобильные заводы!</w:t>
      </w:r>
    </w:p>
    <w:p w:rsidR="00107CDF" w:rsidRPr="003F3ACB" w:rsidRDefault="00107CDF" w:rsidP="00107CDF">
      <w:pPr>
        <w:rPr>
          <w:rStyle w:val="FontStyle32"/>
          <w:rFonts w:ascii="Open sens" w:hAnsi="Open sens" w:cstheme="minorBidi"/>
          <w:color w:val="auto"/>
          <w:sz w:val="27"/>
          <w:szCs w:val="27"/>
        </w:rPr>
      </w:pPr>
    </w:p>
    <w:p w:rsidR="00107CDF" w:rsidRDefault="00107CDF" w:rsidP="00107CDF">
      <w:pPr>
        <w:rPr>
          <w:rStyle w:val="FontStyle32"/>
          <w:rFonts w:asciiTheme="minorHAnsi" w:hAnsiTheme="minorHAnsi" w:cstheme="minorBidi"/>
          <w:color w:val="auto"/>
          <w:sz w:val="27"/>
          <w:szCs w:val="27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80175" cy="1023895"/>
            <wp:effectExtent l="19050" t="0" r="0" b="0"/>
            <wp:docPr id="27" name="Рисунок 31" descr="http://itbco.biz/images/products/hankook-it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tbco.biz/images/products/hankook-itb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2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CDF" w:rsidRPr="006C534E" w:rsidRDefault="00107CDF" w:rsidP="00107CDF">
      <w:pPr>
        <w:pStyle w:val="ab"/>
        <w:shd w:val="clear" w:color="auto" w:fill="FDFDFD"/>
        <w:spacing w:before="0" w:beforeAutospacing="0" w:after="0" w:afterAutospacing="0" w:line="210" w:lineRule="atLeast"/>
        <w:rPr>
          <w:rFonts w:ascii="Open sens" w:hAnsi="Open sens" w:cs="Arial"/>
          <w:color w:val="333333"/>
          <w:sz w:val="27"/>
          <w:szCs w:val="27"/>
        </w:rPr>
      </w:pPr>
      <w:r w:rsidRPr="00347AA6">
        <w:rPr>
          <w:rStyle w:val="ad"/>
          <w:rFonts w:ascii="Open sens" w:hAnsi="Open sens" w:cs="Arial"/>
          <w:color w:val="333333"/>
          <w:sz w:val="27"/>
          <w:szCs w:val="27"/>
        </w:rPr>
        <w:t>Марка</w:t>
      </w:r>
      <w:r w:rsidRPr="006D19EB">
        <w:rPr>
          <w:rStyle w:val="ad"/>
          <w:rFonts w:ascii="Open sens" w:hAnsi="Open sens" w:cs="Arial"/>
          <w:color w:val="333333"/>
          <w:sz w:val="27"/>
          <w:szCs w:val="27"/>
        </w:rPr>
        <w:t xml:space="preserve"> </w:t>
      </w:r>
      <w:r w:rsidRPr="00347AA6">
        <w:rPr>
          <w:rStyle w:val="ad"/>
          <w:rFonts w:ascii="Open sens" w:hAnsi="Open sens" w:cs="Arial"/>
          <w:color w:val="333333"/>
          <w:sz w:val="27"/>
          <w:szCs w:val="27"/>
        </w:rPr>
        <w:t>аккумуляторных</w:t>
      </w:r>
      <w:r w:rsidRPr="006D19EB">
        <w:rPr>
          <w:rStyle w:val="ad"/>
          <w:rFonts w:ascii="Open sens" w:hAnsi="Open sens" w:cs="Arial"/>
          <w:color w:val="333333"/>
          <w:sz w:val="27"/>
          <w:szCs w:val="27"/>
        </w:rPr>
        <w:t xml:space="preserve"> </w:t>
      </w:r>
      <w:r w:rsidRPr="00347AA6">
        <w:rPr>
          <w:rStyle w:val="ad"/>
          <w:rFonts w:ascii="Open sens" w:hAnsi="Open sens" w:cs="Arial"/>
          <w:color w:val="333333"/>
          <w:sz w:val="27"/>
          <w:szCs w:val="27"/>
        </w:rPr>
        <w:t>батарей</w:t>
      </w:r>
      <w:r w:rsidRPr="006D19EB">
        <w:rPr>
          <w:rStyle w:val="ad"/>
          <w:rFonts w:ascii="Open sens" w:hAnsi="Open sens" w:cs="Arial"/>
          <w:color w:val="333333"/>
          <w:sz w:val="27"/>
          <w:szCs w:val="27"/>
        </w:rPr>
        <w:t xml:space="preserve"> </w:t>
      </w:r>
      <w:r w:rsidRPr="00347AA6">
        <w:rPr>
          <w:rStyle w:val="ad"/>
          <w:rFonts w:ascii="Open sens" w:hAnsi="Open sens" w:cs="Arial"/>
          <w:color w:val="333333"/>
          <w:sz w:val="27"/>
          <w:szCs w:val="27"/>
          <w:lang w:val="en-US"/>
        </w:rPr>
        <w:t>HANKOOK</w:t>
      </w:r>
      <w:r w:rsidRPr="006D19EB">
        <w:rPr>
          <w:rStyle w:val="apple-converted-space"/>
          <w:rFonts w:ascii="Open sens" w:hAnsi="Open sens" w:cs="Arial"/>
          <w:b/>
          <w:bCs/>
          <w:color w:val="333333"/>
          <w:sz w:val="27"/>
          <w:szCs w:val="27"/>
          <w:lang w:val="en-US"/>
        </w:rPr>
        <w:t> </w:t>
      </w:r>
      <w:r w:rsidRPr="00347AA6">
        <w:rPr>
          <w:rFonts w:ascii="Open sens" w:hAnsi="Open sens" w:cs="Arial"/>
          <w:color w:val="333333"/>
          <w:sz w:val="27"/>
          <w:szCs w:val="27"/>
        </w:rPr>
        <w:t>принадлежит</w:t>
      </w:r>
      <w:r w:rsidRPr="006D19EB">
        <w:rPr>
          <w:rFonts w:ascii="Open sens" w:hAnsi="Open sens" w:cs="Arial"/>
          <w:color w:val="333333"/>
          <w:sz w:val="27"/>
          <w:szCs w:val="27"/>
        </w:rPr>
        <w:t xml:space="preserve"> </w:t>
      </w:r>
      <w:r w:rsidRPr="00347AA6">
        <w:rPr>
          <w:rFonts w:ascii="Open sens" w:hAnsi="Open sens" w:cs="Arial"/>
          <w:color w:val="333333"/>
          <w:sz w:val="27"/>
          <w:szCs w:val="27"/>
        </w:rPr>
        <w:t>южнокорейской</w:t>
      </w:r>
      <w:r w:rsidRPr="006D19EB">
        <w:rPr>
          <w:rFonts w:ascii="Open sens" w:hAnsi="Open sens" w:cs="Arial"/>
          <w:color w:val="333333"/>
          <w:sz w:val="27"/>
          <w:szCs w:val="27"/>
        </w:rPr>
        <w:t xml:space="preserve"> </w:t>
      </w:r>
      <w:r w:rsidRPr="00347AA6">
        <w:rPr>
          <w:rFonts w:ascii="Open sens" w:hAnsi="Open sens" w:cs="Arial"/>
          <w:color w:val="333333"/>
          <w:sz w:val="27"/>
          <w:szCs w:val="27"/>
        </w:rPr>
        <w:t>компании</w:t>
      </w:r>
      <w:r w:rsidRPr="006D19EB">
        <w:rPr>
          <w:rStyle w:val="apple-converted-space"/>
          <w:rFonts w:ascii="Open sens" w:hAnsi="Open sens" w:cs="Arial"/>
          <w:color w:val="333333"/>
          <w:sz w:val="27"/>
          <w:szCs w:val="27"/>
          <w:lang w:val="en-US"/>
        </w:rPr>
        <w:t> </w:t>
      </w:r>
      <w:r w:rsidRPr="006D19EB">
        <w:rPr>
          <w:rStyle w:val="ad"/>
          <w:rFonts w:ascii="Open sens" w:hAnsi="Open sens" w:cs="Arial"/>
          <w:color w:val="333333"/>
          <w:sz w:val="27"/>
          <w:szCs w:val="27"/>
          <w:lang w:val="en-US"/>
        </w:rPr>
        <w:t>AtlasBX</w:t>
      </w:r>
      <w:r w:rsidRPr="006D19EB">
        <w:rPr>
          <w:rStyle w:val="ad"/>
          <w:rFonts w:ascii="Open sens" w:hAnsi="Open sens" w:cs="Arial"/>
          <w:color w:val="333333"/>
          <w:sz w:val="27"/>
          <w:szCs w:val="27"/>
        </w:rPr>
        <w:t xml:space="preserve"> </w:t>
      </w:r>
      <w:r w:rsidRPr="006D19EB">
        <w:rPr>
          <w:rStyle w:val="ad"/>
          <w:rFonts w:ascii="Open sens" w:hAnsi="Open sens" w:cs="Arial"/>
          <w:color w:val="333333"/>
          <w:sz w:val="27"/>
          <w:szCs w:val="27"/>
          <w:lang w:val="en-US"/>
        </w:rPr>
        <w:t>Co</w:t>
      </w:r>
      <w:r w:rsidRPr="006D19EB">
        <w:rPr>
          <w:rStyle w:val="ad"/>
          <w:rFonts w:ascii="Open sens" w:hAnsi="Open sens" w:cs="Arial"/>
          <w:color w:val="333333"/>
          <w:sz w:val="27"/>
          <w:szCs w:val="27"/>
        </w:rPr>
        <w:t xml:space="preserve">. </w:t>
      </w:r>
      <w:r w:rsidRPr="006D19EB">
        <w:rPr>
          <w:rStyle w:val="ad"/>
          <w:rFonts w:ascii="Open sens" w:hAnsi="Open sens" w:cs="Arial"/>
          <w:color w:val="333333"/>
          <w:sz w:val="27"/>
          <w:szCs w:val="27"/>
          <w:lang w:val="en-US"/>
        </w:rPr>
        <w:t>Ltd</w:t>
      </w:r>
      <w:r w:rsidRPr="006D19EB">
        <w:rPr>
          <w:rStyle w:val="ad"/>
          <w:rFonts w:ascii="Open sens" w:hAnsi="Open sens" w:cs="Arial"/>
          <w:color w:val="333333"/>
          <w:sz w:val="27"/>
          <w:szCs w:val="27"/>
        </w:rPr>
        <w:t>.</w:t>
      </w:r>
      <w:r w:rsidRPr="006D19EB">
        <w:rPr>
          <w:rFonts w:ascii="Open sens" w:hAnsi="Open sens" w:cs="Arial"/>
          <w:color w:val="333333"/>
          <w:sz w:val="27"/>
          <w:szCs w:val="27"/>
        </w:rPr>
        <w:t xml:space="preserve">, </w:t>
      </w:r>
      <w:r w:rsidRPr="00347AA6">
        <w:rPr>
          <w:rFonts w:ascii="Open sens" w:hAnsi="Open sens" w:cs="Arial"/>
          <w:color w:val="333333"/>
          <w:sz w:val="27"/>
          <w:szCs w:val="27"/>
        </w:rPr>
        <w:t>основанной</w:t>
      </w:r>
      <w:r w:rsidRPr="006D19EB">
        <w:rPr>
          <w:rFonts w:ascii="Open sens" w:hAnsi="Open sens" w:cs="Arial"/>
          <w:color w:val="333333"/>
          <w:sz w:val="27"/>
          <w:szCs w:val="27"/>
        </w:rPr>
        <w:t xml:space="preserve"> </w:t>
      </w:r>
      <w:r w:rsidRPr="00347AA6">
        <w:rPr>
          <w:rFonts w:ascii="Open sens" w:hAnsi="Open sens" w:cs="Arial"/>
          <w:color w:val="333333"/>
          <w:sz w:val="27"/>
          <w:szCs w:val="27"/>
        </w:rPr>
        <w:t>в</w:t>
      </w:r>
      <w:r w:rsidRPr="006D19EB">
        <w:rPr>
          <w:rFonts w:ascii="Open sens" w:hAnsi="Open sens" w:cs="Arial"/>
          <w:color w:val="333333"/>
          <w:sz w:val="27"/>
          <w:szCs w:val="27"/>
        </w:rPr>
        <w:t xml:space="preserve"> 1944 </w:t>
      </w:r>
      <w:r w:rsidRPr="00347AA6">
        <w:rPr>
          <w:rFonts w:ascii="Open sens" w:hAnsi="Open sens" w:cs="Arial"/>
          <w:color w:val="333333"/>
          <w:sz w:val="27"/>
          <w:szCs w:val="27"/>
        </w:rPr>
        <w:t>году</w:t>
      </w:r>
      <w:r w:rsidR="006D19EB" w:rsidRPr="006D19EB">
        <w:rPr>
          <w:rFonts w:ascii="Open sens" w:hAnsi="Open sens" w:cs="Arial"/>
          <w:color w:val="333333"/>
          <w:sz w:val="27"/>
          <w:szCs w:val="27"/>
        </w:rPr>
        <w:t>.</w:t>
      </w:r>
      <w:r w:rsidR="006D19EB">
        <w:rPr>
          <w:rFonts w:ascii="Open sens" w:hAnsi="Open sens" w:cs="Arial"/>
          <w:color w:val="333333"/>
          <w:sz w:val="27"/>
          <w:szCs w:val="27"/>
        </w:rPr>
        <w:t xml:space="preserve"> Её детище -  разработка  первого в Корее необслуживаемого</w:t>
      </w:r>
      <w:r w:rsidRPr="00347AA6">
        <w:rPr>
          <w:rFonts w:ascii="Open sens" w:hAnsi="Open sens" w:cs="Arial"/>
          <w:color w:val="333333"/>
          <w:sz w:val="27"/>
          <w:szCs w:val="27"/>
        </w:rPr>
        <w:t xml:space="preserve"> (Maintenance-Free) аккумулятор</w:t>
      </w:r>
      <w:r w:rsidR="006D19EB">
        <w:rPr>
          <w:rFonts w:ascii="Open sens" w:hAnsi="Open sens" w:cs="Arial"/>
          <w:color w:val="333333"/>
          <w:sz w:val="27"/>
          <w:szCs w:val="27"/>
        </w:rPr>
        <w:t>а</w:t>
      </w:r>
      <w:r w:rsidRPr="00347AA6">
        <w:rPr>
          <w:rFonts w:ascii="Open sens" w:hAnsi="Open sens" w:cs="Arial"/>
          <w:color w:val="333333"/>
          <w:sz w:val="27"/>
          <w:szCs w:val="27"/>
        </w:rPr>
        <w:t>. На сегодняшний день Atlas BX это лидер среди южнокорейских производителей автомобильных аккумуляторов</w:t>
      </w:r>
      <w:r w:rsidR="006D19EB">
        <w:rPr>
          <w:rFonts w:ascii="Open sens" w:hAnsi="Open sens" w:cs="Arial"/>
          <w:color w:val="333333"/>
          <w:sz w:val="27"/>
          <w:szCs w:val="27"/>
        </w:rPr>
        <w:t xml:space="preserve">, </w:t>
      </w:r>
      <w:r w:rsidRPr="00347AA6">
        <w:rPr>
          <w:rFonts w:ascii="Open sens" w:hAnsi="Open sens" w:cs="Arial"/>
          <w:color w:val="333333"/>
          <w:sz w:val="27"/>
          <w:szCs w:val="27"/>
        </w:rPr>
        <w:t>работает по мировым стандарта</w:t>
      </w:r>
      <w:r w:rsidR="006D19EB">
        <w:rPr>
          <w:rFonts w:ascii="Open sens" w:hAnsi="Open sens" w:cs="Arial"/>
          <w:color w:val="333333"/>
          <w:sz w:val="27"/>
          <w:szCs w:val="27"/>
        </w:rPr>
        <w:t>м качества, б</w:t>
      </w:r>
      <w:r w:rsidRPr="00347AA6">
        <w:rPr>
          <w:rFonts w:ascii="Open sens" w:hAnsi="Open sens" w:cs="Arial"/>
          <w:color w:val="333333"/>
          <w:sz w:val="27"/>
          <w:szCs w:val="27"/>
        </w:rPr>
        <w:t xml:space="preserve">лагодаря </w:t>
      </w:r>
      <w:r w:rsidR="006D19EB">
        <w:rPr>
          <w:rFonts w:ascii="Open sens" w:hAnsi="Open sens" w:cs="Arial"/>
          <w:color w:val="333333"/>
          <w:sz w:val="27"/>
          <w:szCs w:val="27"/>
        </w:rPr>
        <w:t>которому,</w:t>
      </w:r>
      <w:r w:rsidRPr="00347AA6">
        <w:rPr>
          <w:rFonts w:ascii="Open sens" w:hAnsi="Open sens" w:cs="Arial"/>
          <w:color w:val="333333"/>
          <w:sz w:val="27"/>
          <w:szCs w:val="27"/>
        </w:rPr>
        <w:t xml:space="preserve"> компания продает аккумуляторные батареи почти на всех мировых рынках. </w:t>
      </w:r>
      <w:r w:rsidRPr="00347AA6">
        <w:rPr>
          <w:rFonts w:ascii="Open sens" w:hAnsi="Open sens" w:cs="Arial"/>
          <w:color w:val="333333"/>
          <w:sz w:val="27"/>
          <w:szCs w:val="27"/>
        </w:rPr>
        <w:br/>
        <w:t xml:space="preserve">Батареи </w:t>
      </w:r>
      <w:r w:rsidRPr="00347AA6">
        <w:rPr>
          <w:rFonts w:ascii="Open sens" w:hAnsi="Open sens" w:cs="Arial"/>
          <w:color w:val="333333"/>
          <w:sz w:val="27"/>
          <w:szCs w:val="27"/>
          <w:lang w:val="en-US"/>
        </w:rPr>
        <w:t>HANKOOK</w:t>
      </w:r>
      <w:r w:rsidRPr="00347AA6">
        <w:rPr>
          <w:rFonts w:ascii="Open sens" w:hAnsi="Open sens" w:cs="Arial"/>
          <w:color w:val="333333"/>
          <w:sz w:val="27"/>
          <w:szCs w:val="27"/>
        </w:rPr>
        <w:t xml:space="preserve"> - это высокое качество и прочность, и низкое производство брака, проявляемого в процессе эксплуатации.</w:t>
      </w:r>
      <w:r w:rsidRPr="00347AA6">
        <w:rPr>
          <w:rStyle w:val="apple-converted-space"/>
          <w:rFonts w:ascii="Open sens" w:hAnsi="Open sens" w:cs="Arial"/>
          <w:color w:val="333333"/>
          <w:sz w:val="27"/>
          <w:szCs w:val="27"/>
        </w:rPr>
        <w:t> </w:t>
      </w:r>
      <w:r w:rsidRPr="00347AA6">
        <w:rPr>
          <w:rFonts w:ascii="Open sens" w:hAnsi="Open sens" w:cs="Arial"/>
          <w:color w:val="333333"/>
          <w:sz w:val="27"/>
          <w:szCs w:val="27"/>
        </w:rPr>
        <w:t>Компания AtlasBX Co. Ltd. Выпускает разные аккумуляторные батареи таких марок как: Atlas, Dupex, Hankook, Koba, Aurora, Alphaline, Exrider.</w:t>
      </w:r>
    </w:p>
    <w:p w:rsidR="00107CDF" w:rsidRDefault="00107CDF" w:rsidP="00107CDF">
      <w:pPr>
        <w:pStyle w:val="ab"/>
        <w:shd w:val="clear" w:color="auto" w:fill="FDFDFD"/>
        <w:spacing w:before="0" w:beforeAutospacing="0" w:after="0" w:afterAutospacing="0" w:line="210" w:lineRule="atLeast"/>
      </w:pPr>
      <w:r>
        <w:rPr>
          <w:noProof/>
        </w:rPr>
        <w:drawing>
          <wp:inline distT="0" distB="0" distL="0" distR="0">
            <wp:extent cx="1895475" cy="1543050"/>
            <wp:effectExtent l="19050" t="0" r="9525" b="0"/>
            <wp:docPr id="36" name="Рисунок 70" descr="Image result for hankook batt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age result for hankook battery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CEC">
        <w:t xml:space="preserve"> </w:t>
      </w:r>
      <w:r>
        <w:rPr>
          <w:noProof/>
        </w:rPr>
        <w:drawing>
          <wp:inline distT="0" distB="0" distL="0" distR="0">
            <wp:extent cx="1514475" cy="1690263"/>
            <wp:effectExtent l="19050" t="0" r="9525" b="0"/>
            <wp:docPr id="39" name="Рисунок 76" descr="http://static.ak24.ee/img_prd/5/5201/autoaku-hankook-45ah-220a-234x127x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static.ak24.ee/img_prd/5/5201/autoaku-hankook-45ah-220a-234x127x22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9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CEC">
        <w:t xml:space="preserve"> </w:t>
      </w:r>
      <w:r>
        <w:rPr>
          <w:noProof/>
        </w:rPr>
        <w:drawing>
          <wp:inline distT="0" distB="0" distL="0" distR="0">
            <wp:extent cx="1828800" cy="1582928"/>
            <wp:effectExtent l="19050" t="0" r="0" b="0"/>
            <wp:docPr id="45" name="Рисунок 79" descr="http://www.algs.eu/wysiwygfiles/images/Hankook%20100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algs.eu/wysiwygfiles/images/Hankook%20100Ah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128" cy="158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CDF" w:rsidRDefault="00107CDF" w:rsidP="00107CDF">
      <w:pPr>
        <w:pStyle w:val="ab"/>
        <w:shd w:val="clear" w:color="auto" w:fill="FDFDFD"/>
        <w:spacing w:before="0" w:beforeAutospacing="0" w:after="0" w:afterAutospacing="0" w:line="210" w:lineRule="atLeast"/>
      </w:pPr>
    </w:p>
    <w:p w:rsidR="00107CDF" w:rsidRDefault="00107CDF" w:rsidP="00107CDF">
      <w:pPr>
        <w:pStyle w:val="ab"/>
        <w:shd w:val="clear" w:color="auto" w:fill="FDFDFD"/>
        <w:spacing w:before="0" w:beforeAutospacing="0" w:after="0" w:afterAutospacing="0" w:line="210" w:lineRule="atLeast"/>
      </w:pPr>
    </w:p>
    <w:p w:rsidR="00107CDF" w:rsidRDefault="00107CDF" w:rsidP="00107CDF">
      <w:pPr>
        <w:pStyle w:val="ab"/>
        <w:shd w:val="clear" w:color="auto" w:fill="FDFDFD"/>
        <w:spacing w:before="0" w:beforeAutospacing="0" w:after="0" w:afterAutospacing="0" w:line="210" w:lineRule="atLeast"/>
      </w:pPr>
    </w:p>
    <w:p w:rsidR="00107CDF" w:rsidRPr="006C5CEC" w:rsidRDefault="00107CDF" w:rsidP="00107CDF">
      <w:pPr>
        <w:pStyle w:val="ab"/>
        <w:shd w:val="clear" w:color="auto" w:fill="FDFDFD"/>
        <w:spacing w:before="0" w:beforeAutospacing="0" w:after="0" w:afterAutospacing="0" w:line="210" w:lineRule="atLeast"/>
        <w:rPr>
          <w:rFonts w:ascii="Open sens" w:hAnsi="Open sens" w:cs="Arial"/>
          <w:color w:val="333333"/>
          <w:sz w:val="27"/>
          <w:szCs w:val="27"/>
          <w:lang w:val="en-US"/>
        </w:rPr>
      </w:pPr>
    </w:p>
    <w:p w:rsidR="00107CDF" w:rsidRPr="00C05F38" w:rsidRDefault="00107CDF" w:rsidP="00107CDF">
      <w:pPr>
        <w:pStyle w:val="ab"/>
        <w:shd w:val="clear" w:color="auto" w:fill="FDFDFD"/>
        <w:spacing w:before="0" w:beforeAutospacing="0" w:after="0" w:afterAutospacing="0" w:line="210" w:lineRule="atLeast"/>
        <w:rPr>
          <w:rFonts w:ascii="Open sens" w:hAnsi="Open sens" w:cs="Arial"/>
          <w:color w:val="333333"/>
          <w:sz w:val="27"/>
          <w:szCs w:val="27"/>
          <w:lang w:val="en-US"/>
        </w:rPr>
      </w:pPr>
    </w:p>
    <w:p w:rsidR="00107CDF" w:rsidRPr="00C05F38" w:rsidRDefault="00107CDF" w:rsidP="00107CDF">
      <w:pPr>
        <w:pStyle w:val="ab"/>
        <w:shd w:val="clear" w:color="auto" w:fill="FDFDFD"/>
        <w:spacing w:before="0" w:beforeAutospacing="0" w:after="0" w:afterAutospacing="0" w:line="210" w:lineRule="atLeast"/>
        <w:rPr>
          <w:rFonts w:ascii="Open sens" w:hAnsi="Open sens" w:cs="Arial"/>
          <w:color w:val="333333"/>
          <w:sz w:val="27"/>
          <w:szCs w:val="27"/>
        </w:rPr>
      </w:pPr>
      <w:r>
        <w:rPr>
          <w:noProof/>
        </w:rPr>
        <w:drawing>
          <wp:inline distT="0" distB="0" distL="0" distR="0">
            <wp:extent cx="3371850" cy="1143000"/>
            <wp:effectExtent l="19050" t="0" r="0" b="0"/>
            <wp:docPr id="46" name="Рисунок 43" descr="http://inciaku.ua/images/design/brands/inciaku_logo_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nciaku.ua/images/design/brands/inciaku_logo_fw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F38">
        <w:rPr>
          <w:rFonts w:ascii="Open sens" w:hAnsi="Open sens" w:cs="Arial"/>
          <w:noProof/>
          <w:color w:val="333333"/>
          <w:sz w:val="27"/>
          <w:szCs w:val="27"/>
        </w:rPr>
        <w:drawing>
          <wp:inline distT="0" distB="0" distL="0" distR="0">
            <wp:extent cx="2228850" cy="1143000"/>
            <wp:effectExtent l="19050" t="0" r="0" b="0"/>
            <wp:docPr id="47" name="Рисунок 34" descr="http://inciaku.ua/images/design/brands/hug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nciaku.ua/images/design/brands/hugel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CDF" w:rsidRPr="002318C7" w:rsidRDefault="00107CDF" w:rsidP="00107CDF">
      <w:pPr>
        <w:pStyle w:val="ab"/>
        <w:shd w:val="clear" w:color="auto" w:fill="FDFDFD"/>
        <w:spacing w:before="0" w:beforeAutospacing="0" w:after="0" w:afterAutospacing="0" w:line="210" w:lineRule="atLeast"/>
        <w:rPr>
          <w:rFonts w:ascii="Verdana" w:hAnsi="Verdana"/>
          <w:color w:val="656C7E"/>
          <w:sz w:val="18"/>
          <w:szCs w:val="18"/>
        </w:rPr>
      </w:pPr>
      <w:r w:rsidRPr="002318C7">
        <w:rPr>
          <w:rFonts w:ascii="Verdana" w:hAnsi="Verdana"/>
          <w:color w:val="656C7E"/>
          <w:sz w:val="18"/>
          <w:szCs w:val="18"/>
        </w:rPr>
        <w:t xml:space="preserve">        </w:t>
      </w:r>
    </w:p>
    <w:p w:rsidR="00107CDF" w:rsidRPr="00BD1FAA" w:rsidRDefault="00107CDF" w:rsidP="00107CDF">
      <w:pPr>
        <w:pStyle w:val="ab"/>
        <w:shd w:val="clear" w:color="auto" w:fill="FDFDFD"/>
        <w:spacing w:before="0" w:beforeAutospacing="0" w:after="0" w:afterAutospacing="0" w:line="210" w:lineRule="atLeast"/>
        <w:rPr>
          <w:rFonts w:ascii="Open sens" w:hAnsi="Open sens"/>
          <w:color w:val="656C7E"/>
          <w:sz w:val="27"/>
          <w:szCs w:val="27"/>
        </w:rPr>
      </w:pPr>
      <w:r w:rsidRPr="002318C7">
        <w:rPr>
          <w:rFonts w:ascii="Verdana" w:hAnsi="Verdana"/>
          <w:color w:val="656C7E"/>
          <w:sz w:val="18"/>
          <w:szCs w:val="18"/>
        </w:rPr>
        <w:t xml:space="preserve">      </w:t>
      </w:r>
      <w:r w:rsidRPr="002318C7">
        <w:rPr>
          <w:rFonts w:ascii="Open sens" w:hAnsi="Open sens"/>
          <w:color w:val="656C7E"/>
          <w:sz w:val="27"/>
          <w:szCs w:val="27"/>
        </w:rPr>
        <w:t xml:space="preserve">Компания Inci Aku (Инджи Акю) была основана Джевдетом Инджи под названием «Инджи Акю Сан.А.Ш.» в 1984 году в </w:t>
      </w:r>
      <w:r w:rsidR="00BD1FAA">
        <w:rPr>
          <w:rFonts w:ascii="Open sens" w:hAnsi="Open sens"/>
          <w:color w:val="656C7E"/>
          <w:sz w:val="27"/>
          <w:szCs w:val="27"/>
        </w:rPr>
        <w:t>городе</w:t>
      </w:r>
      <w:r w:rsidRPr="002318C7">
        <w:rPr>
          <w:rFonts w:ascii="Open sens" w:hAnsi="Open sens"/>
          <w:color w:val="656C7E"/>
          <w:sz w:val="27"/>
          <w:szCs w:val="27"/>
        </w:rPr>
        <w:t xml:space="preserve"> Маниса как д</w:t>
      </w:r>
      <w:r w:rsidR="00BD1FAA">
        <w:rPr>
          <w:rFonts w:ascii="Open sens" w:hAnsi="Open sens"/>
          <w:color w:val="656C7E"/>
          <w:sz w:val="27"/>
          <w:szCs w:val="27"/>
        </w:rPr>
        <w:t xml:space="preserve">очернее предприятие </w:t>
      </w:r>
      <w:r w:rsidR="00BD1FAA">
        <w:rPr>
          <w:rFonts w:ascii="Open sens" w:hAnsi="Open sens"/>
          <w:color w:val="656C7E"/>
          <w:sz w:val="27"/>
          <w:szCs w:val="27"/>
          <w:lang w:val="en-US"/>
        </w:rPr>
        <w:t>Exide</w:t>
      </w:r>
      <w:r w:rsidR="00BD1FAA" w:rsidRPr="00BD1FAA">
        <w:rPr>
          <w:rFonts w:ascii="Open sens" w:hAnsi="Open sens"/>
          <w:color w:val="656C7E"/>
          <w:sz w:val="27"/>
          <w:szCs w:val="27"/>
        </w:rPr>
        <w:t>.</w:t>
      </w:r>
    </w:p>
    <w:p w:rsidR="00107CDF" w:rsidRPr="006C534E" w:rsidRDefault="00107CDF" w:rsidP="00107CDF">
      <w:pPr>
        <w:pStyle w:val="ab"/>
        <w:shd w:val="clear" w:color="auto" w:fill="FDFDFD"/>
        <w:spacing w:before="0" w:beforeAutospacing="0" w:after="0" w:afterAutospacing="0" w:line="210" w:lineRule="atLeast"/>
        <w:rPr>
          <w:rFonts w:ascii="Open sens" w:hAnsi="Open sens"/>
          <w:color w:val="656C7E"/>
          <w:sz w:val="27"/>
          <w:szCs w:val="27"/>
        </w:rPr>
      </w:pPr>
      <w:r w:rsidRPr="002318C7">
        <w:rPr>
          <w:rFonts w:ascii="Open sens" w:hAnsi="Open sens"/>
          <w:color w:val="656C7E"/>
          <w:sz w:val="27"/>
          <w:szCs w:val="27"/>
        </w:rPr>
        <w:t xml:space="preserve">      Компания ИнджиАкю является поставщиком продукции на автомобильные заводы таких компаний как Ford, Fiat, Hyundai, Mercedes, BMC, LandRover, Mithsubishi, Peugeot, Isuzu и Kia как в Турции, так и за рубежом</w:t>
      </w:r>
      <w:r w:rsidR="007C75E7">
        <w:rPr>
          <w:rFonts w:ascii="Open sens" w:hAnsi="Open sens"/>
          <w:color w:val="656C7E"/>
          <w:sz w:val="27"/>
          <w:szCs w:val="27"/>
        </w:rPr>
        <w:t>, продается в 7</w:t>
      </w:r>
      <w:r w:rsidRPr="002318C7">
        <w:rPr>
          <w:rFonts w:ascii="Open sens" w:hAnsi="Open sens"/>
          <w:color w:val="656C7E"/>
          <w:sz w:val="27"/>
          <w:szCs w:val="27"/>
        </w:rPr>
        <w:t>2 странах</w:t>
      </w:r>
      <w:r w:rsidR="007C75E7">
        <w:rPr>
          <w:rFonts w:ascii="Open sens" w:hAnsi="Open sens"/>
          <w:color w:val="656C7E"/>
          <w:sz w:val="27"/>
          <w:szCs w:val="27"/>
        </w:rPr>
        <w:t xml:space="preserve"> мира</w:t>
      </w:r>
      <w:r w:rsidRPr="002318C7">
        <w:rPr>
          <w:rFonts w:ascii="Open sens" w:hAnsi="Open sens"/>
          <w:color w:val="656C7E"/>
          <w:sz w:val="27"/>
          <w:szCs w:val="27"/>
        </w:rPr>
        <w:t xml:space="preserve">.  </w:t>
      </w:r>
    </w:p>
    <w:p w:rsidR="00107CDF" w:rsidRPr="006C534E" w:rsidRDefault="00107CDF" w:rsidP="00107CDF">
      <w:pPr>
        <w:pStyle w:val="ab"/>
        <w:shd w:val="clear" w:color="auto" w:fill="FDFDFD"/>
        <w:spacing w:before="0" w:beforeAutospacing="0" w:after="0" w:afterAutospacing="0" w:line="210" w:lineRule="atLeast"/>
        <w:rPr>
          <w:rFonts w:ascii="Open sens" w:hAnsi="Open sens"/>
          <w:color w:val="656C7E"/>
          <w:sz w:val="27"/>
          <w:szCs w:val="27"/>
        </w:rPr>
      </w:pPr>
      <w:r w:rsidRPr="002318C7">
        <w:rPr>
          <w:rFonts w:ascii="Open sens" w:hAnsi="Open sens"/>
          <w:color w:val="656C7E"/>
          <w:sz w:val="27"/>
          <w:szCs w:val="27"/>
        </w:rPr>
        <w:lastRenderedPageBreak/>
        <w:t xml:space="preserve">      На рынке Республики Узбекистан компания Inci Aku (Инджи Акю), предлагает серию аккумуляторных батарей под названием "</w:t>
      </w:r>
      <w:r w:rsidRPr="002318C7">
        <w:rPr>
          <w:rFonts w:ascii="Open sens" w:hAnsi="Open sens"/>
          <w:color w:val="656C7E"/>
          <w:sz w:val="27"/>
          <w:szCs w:val="27"/>
          <w:lang w:val="en-US"/>
        </w:rPr>
        <w:t>HUGEL</w:t>
      </w:r>
      <w:r w:rsidRPr="002318C7">
        <w:rPr>
          <w:rFonts w:ascii="Open sens" w:hAnsi="Open sens"/>
          <w:color w:val="656C7E"/>
          <w:sz w:val="27"/>
          <w:szCs w:val="27"/>
        </w:rPr>
        <w:t xml:space="preserve">" </w:t>
      </w:r>
    </w:p>
    <w:p w:rsidR="00107CDF" w:rsidRPr="006C534E" w:rsidRDefault="00107CDF" w:rsidP="00107CDF">
      <w:pPr>
        <w:pStyle w:val="ab"/>
        <w:shd w:val="clear" w:color="auto" w:fill="FDFDFD"/>
        <w:spacing w:before="0" w:beforeAutospacing="0" w:after="0" w:afterAutospacing="0" w:line="210" w:lineRule="atLeast"/>
        <w:rPr>
          <w:rFonts w:ascii="Open sens" w:hAnsi="Open sens"/>
          <w:color w:val="656C7E"/>
          <w:sz w:val="27"/>
          <w:szCs w:val="27"/>
        </w:rPr>
      </w:pPr>
    </w:p>
    <w:p w:rsidR="00107CDF" w:rsidRPr="009F3311" w:rsidRDefault="00107CDF" w:rsidP="00107CDF">
      <w:pPr>
        <w:pStyle w:val="ab"/>
        <w:shd w:val="clear" w:color="auto" w:fill="FDFDFD"/>
        <w:spacing w:before="0" w:beforeAutospacing="0" w:after="0" w:afterAutospacing="0" w:line="210" w:lineRule="atLeast"/>
        <w:rPr>
          <w:rFonts w:ascii="Open sens" w:hAnsi="Open sens" w:cs="Arial"/>
          <w:color w:val="333333"/>
          <w:sz w:val="27"/>
          <w:szCs w:val="27"/>
          <w:lang w:val="en-US"/>
        </w:rPr>
      </w:pPr>
      <w:r>
        <w:rPr>
          <w:noProof/>
        </w:rPr>
        <w:drawing>
          <wp:inline distT="0" distB="0" distL="0" distR="0">
            <wp:extent cx="6480175" cy="2080056"/>
            <wp:effectExtent l="19050" t="0" r="0" b="0"/>
            <wp:docPr id="48" name="Рисунок 46" descr="http://inciaku.ua/images/content/products/large/supr_a_heavy_duty_ru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nciaku.ua/images/content/products/large/supr_a_heavy_duty_ru_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8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CDF" w:rsidRDefault="00107CDF" w:rsidP="00107CDF">
      <w:pPr>
        <w:pStyle w:val="ab"/>
        <w:spacing w:before="0" w:beforeAutospacing="0" w:after="0" w:afterAutospacing="0" w:line="450" w:lineRule="atLeast"/>
        <w:rPr>
          <w:lang w:val="en-US"/>
        </w:rPr>
      </w:pPr>
      <w:r w:rsidRPr="002318C7">
        <w:rPr>
          <w:rFonts w:ascii="Open sens" w:hAnsi="Open sens"/>
          <w:color w:val="656C7E"/>
          <w:sz w:val="27"/>
          <w:szCs w:val="27"/>
        </w:rPr>
        <w:t> </w:t>
      </w:r>
      <w:r>
        <w:rPr>
          <w:noProof/>
        </w:rPr>
        <w:drawing>
          <wp:inline distT="0" distB="0" distL="0" distR="0">
            <wp:extent cx="6438900" cy="1285158"/>
            <wp:effectExtent l="19050" t="0" r="0" b="0"/>
            <wp:docPr id="49" name="Рисунок 61" descr="http://www.hugelaku.net/sites/default/files/imagecache/982x196/02_hugel_en_alt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hugelaku.net/sites/default/files/imagecache/982x196/02_hugel_en_alt_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28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5925" cy="1533525"/>
            <wp:effectExtent l="19050" t="0" r="9525" b="0"/>
            <wp:docPr id="50" name="Рисунок 52" descr="http://www.fbtrading.bg/image.php?name=L3VzZXJmaWxlcy9iYXR0ZXJpZXMvaW1hZ2VzLzE1LzQ1YmE0ZWViYTdlZjFlYjJiY2JiNDVhMDk2ZTYwMzIxLmpwZw==&amp;w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fbtrading.bg/image.php?name=L3VzZXJmaWxlcy9iYXR0ZXJpZXMvaW1hZ2VzLzE1LzQ1YmE0ZWViYTdlZjFlYjJiY2JiNDVhMDk2ZTYwMzIxLmpwZw==&amp;w=18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3311">
        <w:t xml:space="preserve"> </w:t>
      </w:r>
      <w:r>
        <w:rPr>
          <w:noProof/>
        </w:rPr>
        <w:drawing>
          <wp:inline distT="0" distB="0" distL="0" distR="0">
            <wp:extent cx="3048000" cy="2286000"/>
            <wp:effectExtent l="19050" t="0" r="0" b="0"/>
            <wp:docPr id="52" name="Рисунок 55" descr="http://www.fbtrading.bg/image.php?name=L3VzZXJmaWxlcy9iYXR0ZXJpZXMvaW1hZ2VzLzIzLzBiMGE1MjIyY2ZjZDJlYWI1MGJkMjM0Y2RjMmM2YTEzLmpwZw==&amp;w=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fbtrading.bg/image.php?name=L3VzZXJmaWxlcy9iYXR0ZXJpZXMvaW1hZ2VzLzIzLzBiMGE1MjIyY2ZjZDJlYWI1MGJkMjM0Y2RjMmM2YTEzLmpwZw==&amp;w=32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5925" cy="1514475"/>
            <wp:effectExtent l="19050" t="0" r="9525" b="0"/>
            <wp:docPr id="60" name="Рисунок 58" descr="http://www.fbtrading.bg/image.php?name=L3VzZXJmaWxlcy9iYXR0ZXJpZXMvaW1hZ2VzLzE0LzE0NWZiYzc2Nzc1YjMwNzkyZTBkMzM2ZjlhYjg2YWZkLmpwZw==&amp;w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fbtrading.bg/image.php?name=L3VzZXJmaWxlcy9iYXR0ZXJpZXMvaW1hZ2VzLzE0LzE0NWZiYzc2Nzc1YjMwNzkyZTBkMzM2ZjlhYjg2YWZkLmpwZw==&amp;w=18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826">
        <w:t xml:space="preserve"> </w:t>
      </w:r>
      <w:r>
        <w:rPr>
          <w:noProof/>
        </w:rPr>
        <w:drawing>
          <wp:inline distT="0" distB="0" distL="0" distR="0">
            <wp:extent cx="1285875" cy="1285875"/>
            <wp:effectExtent l="19050" t="0" r="9525" b="0"/>
            <wp:docPr id="61" name="Рисунок 64" descr="http://images.220km.com.ua/products_pictures/Action%20Asia45%2060id_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mages.220km.com.ua/products_pictures/Action%20Asia45%2060id_thm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F62">
        <w:t xml:space="preserve"> </w:t>
      </w:r>
    </w:p>
    <w:p w:rsidR="00107CDF" w:rsidRPr="006C5CEC" w:rsidRDefault="00107CDF" w:rsidP="00107CDF">
      <w:pPr>
        <w:pStyle w:val="ab"/>
        <w:spacing w:before="0" w:beforeAutospacing="0" w:after="0" w:afterAutospacing="0" w:line="450" w:lineRule="atLeast"/>
        <w:rPr>
          <w:rFonts w:ascii="Open sens" w:hAnsi="Open sens"/>
          <w:color w:val="656C7E"/>
          <w:sz w:val="27"/>
          <w:szCs w:val="27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762500" cy="2857500"/>
            <wp:effectExtent l="0" t="0" r="0" b="0"/>
            <wp:docPr id="62" name="Рисунок 67" descr="http://www.hugel.ba/images/hugelult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hugel.ba/images/hugelultra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CDF" w:rsidRDefault="00107CDF" w:rsidP="00107CDF">
      <w:pPr>
        <w:rPr>
          <w:rStyle w:val="FontStyle32"/>
          <w:rFonts w:ascii="Open sens" w:hAnsi="Open sens" w:cstheme="minorBidi"/>
          <w:color w:val="auto"/>
          <w:sz w:val="27"/>
          <w:szCs w:val="27"/>
        </w:rPr>
      </w:pPr>
    </w:p>
    <w:p w:rsidR="00107CDF" w:rsidRDefault="00107CDF" w:rsidP="00107CDF">
      <w:pPr>
        <w:rPr>
          <w:rStyle w:val="FontStyle32"/>
          <w:rFonts w:ascii="Open sens" w:hAnsi="Open sens" w:cstheme="minorBidi"/>
          <w:color w:val="auto"/>
          <w:sz w:val="27"/>
          <w:szCs w:val="27"/>
          <w:lang w:val="en-US"/>
        </w:rPr>
      </w:pPr>
    </w:p>
    <w:p w:rsidR="00DE423C" w:rsidRDefault="00DE423C" w:rsidP="00107CDF">
      <w:pPr>
        <w:rPr>
          <w:rStyle w:val="FontStyle32"/>
          <w:rFonts w:ascii="Open sens" w:hAnsi="Open sens" w:cstheme="minorBidi"/>
          <w:color w:val="auto"/>
          <w:sz w:val="27"/>
          <w:szCs w:val="27"/>
          <w:lang w:val="en-US"/>
        </w:rPr>
      </w:pPr>
    </w:p>
    <w:p w:rsidR="00DE423C" w:rsidRPr="00DE423C" w:rsidRDefault="00DE423C" w:rsidP="00107CDF">
      <w:pPr>
        <w:rPr>
          <w:rStyle w:val="FontStyle32"/>
          <w:rFonts w:ascii="Open sens" w:hAnsi="Open sens" w:cstheme="minorBidi"/>
          <w:color w:val="auto"/>
          <w:sz w:val="27"/>
          <w:szCs w:val="27"/>
          <w:lang w:val="en-US"/>
        </w:rPr>
      </w:pPr>
    </w:p>
    <w:p w:rsidR="009C3D03" w:rsidRDefault="009C3D03" w:rsidP="00107CDF">
      <w:pPr>
        <w:pStyle w:val="ab"/>
        <w:shd w:val="clear" w:color="auto" w:fill="FFFFFF"/>
        <w:spacing w:before="120" w:beforeAutospacing="0" w:after="120" w:afterAutospacing="0" w:line="336" w:lineRule="atLeast"/>
        <w:jc w:val="center"/>
        <w:rPr>
          <w:rStyle w:val="FontStyle32"/>
          <w:rFonts w:ascii="Open sens" w:eastAsiaTheme="minorHAnsi" w:hAnsi="Open sens" w:cstheme="minorBidi"/>
          <w:color w:val="auto"/>
          <w:sz w:val="27"/>
          <w:szCs w:val="27"/>
          <w:lang w:eastAsia="en-US"/>
        </w:rPr>
      </w:pPr>
    </w:p>
    <w:p w:rsidR="009C3D03" w:rsidRDefault="009C3D03" w:rsidP="00107CDF">
      <w:pPr>
        <w:pStyle w:val="ab"/>
        <w:shd w:val="clear" w:color="auto" w:fill="FFFFFF"/>
        <w:spacing w:before="120" w:beforeAutospacing="0" w:after="120" w:afterAutospacing="0" w:line="336" w:lineRule="atLeast"/>
        <w:jc w:val="center"/>
        <w:rPr>
          <w:rStyle w:val="FontStyle32"/>
          <w:rFonts w:ascii="Open sens" w:eastAsiaTheme="minorHAnsi" w:hAnsi="Open sens" w:cstheme="minorBidi"/>
          <w:color w:val="auto"/>
          <w:sz w:val="27"/>
          <w:szCs w:val="27"/>
          <w:lang w:eastAsia="en-US"/>
        </w:rPr>
      </w:pPr>
    </w:p>
    <w:p w:rsidR="00A37DCE" w:rsidRPr="00087666" w:rsidRDefault="00A37DCE" w:rsidP="00107CDF">
      <w:pPr>
        <w:pStyle w:val="ab"/>
        <w:shd w:val="clear" w:color="auto" w:fill="FFFFFF"/>
        <w:spacing w:before="120" w:beforeAutospacing="0" w:after="120" w:afterAutospacing="0" w:line="336" w:lineRule="atLeast"/>
        <w:jc w:val="center"/>
        <w:rPr>
          <w:rFonts w:ascii="Open Sans" w:hAnsi="Open Sans" w:cs="Arial"/>
          <w:b/>
          <w:color w:val="252525"/>
          <w:sz w:val="48"/>
          <w:szCs w:val="48"/>
        </w:rPr>
      </w:pPr>
      <w:r w:rsidRPr="0043609C">
        <w:rPr>
          <w:rFonts w:ascii="Open Sans" w:hAnsi="Open Sans" w:cs="Arial"/>
          <w:b/>
          <w:color w:val="252525"/>
          <w:sz w:val="48"/>
          <w:szCs w:val="48"/>
        </w:rPr>
        <w:t xml:space="preserve">Автошины </w:t>
      </w:r>
      <w:r w:rsidRPr="00A37DCE">
        <w:rPr>
          <w:rFonts w:ascii="Open Sans" w:hAnsi="Open Sans" w:cs="Arial"/>
          <w:b/>
          <w:color w:val="252525"/>
          <w:sz w:val="48"/>
          <w:szCs w:val="48"/>
        </w:rPr>
        <w:t xml:space="preserve">всегда </w:t>
      </w:r>
      <w:r w:rsidRPr="0043609C">
        <w:rPr>
          <w:rFonts w:ascii="Open Sans" w:hAnsi="Open Sans" w:cs="Arial"/>
          <w:b/>
          <w:color w:val="252525"/>
          <w:sz w:val="48"/>
          <w:szCs w:val="48"/>
        </w:rPr>
        <w:t>в наличии на все случаи жизни !</w:t>
      </w:r>
    </w:p>
    <w:p w:rsidR="008A5BF5" w:rsidRDefault="00A37DCE" w:rsidP="00FC5011">
      <w:pPr>
        <w:jc w:val="center"/>
        <w:rPr>
          <w:szCs w:val="2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67779" cy="1809750"/>
            <wp:effectExtent l="19050" t="0" r="8771" b="0"/>
            <wp:docPr id="56" name="Рисунок 52" descr="Image result for mat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 result for matiz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42" cy="180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6525" cy="1797097"/>
            <wp:effectExtent l="19050" t="0" r="0" b="0"/>
            <wp:docPr id="57" name="Рисунок 46" descr="http://avtoport.ua/content/articles/HMMWV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avtoport.ua/content/articles/HMMWV-2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61" cy="180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BF5" w:rsidRPr="008E7FCB" w:rsidRDefault="007F36CC" w:rsidP="00FC5011">
      <w:pPr>
        <w:jc w:val="center"/>
        <w:rPr>
          <w:szCs w:val="20"/>
        </w:rPr>
      </w:pPr>
      <w:r w:rsidRPr="00E409B2">
        <w:rPr>
          <w:szCs w:val="20"/>
        </w:rPr>
        <w:t xml:space="preserve">        </w:t>
      </w:r>
      <w:r w:rsidRPr="007F36CC">
        <w:rPr>
          <w:szCs w:val="20"/>
        </w:rPr>
        <w:t xml:space="preserve">     </w:t>
      </w:r>
      <w:r w:rsidR="008A5BF5">
        <w:rPr>
          <w:noProof/>
          <w:lang w:eastAsia="ru-RU"/>
        </w:rPr>
        <w:drawing>
          <wp:inline distT="0" distB="0" distL="0" distR="0">
            <wp:extent cx="2857500" cy="1828800"/>
            <wp:effectExtent l="19050" t="0" r="0" b="0"/>
            <wp:docPr id="77" name="Рисунок 1" descr="http://www.5805835.ru/images/z/man-tru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5805835.ru/images/z/man-trucks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BF5">
        <w:rPr>
          <w:noProof/>
          <w:lang w:eastAsia="ru-RU"/>
        </w:rPr>
        <w:drawing>
          <wp:inline distT="0" distB="0" distL="0" distR="0">
            <wp:extent cx="3098801" cy="1743075"/>
            <wp:effectExtent l="0" t="0" r="0" b="0"/>
            <wp:docPr id="78" name="Рисунок 4" descr="http://samavto.uz/upload/iblock/b9d/b9d488878ea12335337c7b800c0413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mavto.uz/upload/iblock/b9d/b9d488878ea12335337c7b800c0413ad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1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011" w:rsidRPr="00DE423C" w:rsidRDefault="00A37DCE" w:rsidP="00DE423C">
      <w:pPr>
        <w:rPr>
          <w:rFonts w:ascii="Open-Sens" w:eastAsia="Times New Roman" w:hAnsi="Open-Sens" w:cs="Arial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2440866"/>
            <wp:effectExtent l="19050" t="0" r="0" b="0"/>
            <wp:docPr id="2" name="Рисунок 61" descr="http://photos.prnewswire.com/prnfull/20040818/MICHE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photos.prnewswire.com/prnfull/20040818/MICHELIN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44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C92" w:rsidRPr="009D6C92">
        <w:rPr>
          <w:rFonts w:ascii="Open Sans" w:eastAsia="Times New Roman" w:hAnsi="Open Sans" w:cs="Arial"/>
          <w:color w:val="252525"/>
          <w:sz w:val="27"/>
          <w:szCs w:val="27"/>
          <w:lang w:eastAsia="ru-RU"/>
        </w:rPr>
        <w:t xml:space="preserve">Фирма </w:t>
      </w:r>
      <w:r w:rsidR="009D6C92" w:rsidRPr="00954DB9">
        <w:rPr>
          <w:rFonts w:ascii="Open Sans" w:eastAsia="Times New Roman" w:hAnsi="Open Sans" w:cs="Arial"/>
          <w:color w:val="252525"/>
          <w:sz w:val="27"/>
          <w:szCs w:val="27"/>
          <w:lang w:eastAsia="ru-RU"/>
        </w:rPr>
        <w:t xml:space="preserve">Michelin </w:t>
      </w:r>
      <w:r w:rsidR="009D6C92">
        <w:rPr>
          <w:rFonts w:ascii="Open Sans" w:eastAsia="Times New Roman" w:hAnsi="Open Sans" w:cs="Arial"/>
          <w:color w:val="252525"/>
          <w:sz w:val="27"/>
          <w:szCs w:val="27"/>
          <w:lang w:eastAsia="ru-RU"/>
        </w:rPr>
        <w:t xml:space="preserve"> была создана </w:t>
      </w:r>
      <w:r w:rsidR="00485A88">
        <w:rPr>
          <w:rFonts w:ascii="Open Sans" w:eastAsia="Times New Roman" w:hAnsi="Open Sans" w:cs="Arial"/>
          <w:color w:val="252525"/>
          <w:sz w:val="27"/>
          <w:szCs w:val="27"/>
          <w:lang w:eastAsia="ru-RU"/>
        </w:rPr>
        <w:t>в 1889 году</w:t>
      </w:r>
      <w:r w:rsidR="00485A88" w:rsidRPr="00485A88">
        <w:rPr>
          <w:rFonts w:ascii="Open Sans" w:eastAsia="Times New Roman" w:hAnsi="Open Sans" w:cs="Arial"/>
          <w:color w:val="252525"/>
          <w:sz w:val="27"/>
          <w:szCs w:val="27"/>
          <w:lang w:eastAsia="ru-RU"/>
        </w:rPr>
        <w:t xml:space="preserve"> </w:t>
      </w:r>
      <w:r w:rsidR="002A68BC">
        <w:rPr>
          <w:rFonts w:ascii="Open Sans" w:eastAsia="Times New Roman" w:hAnsi="Open Sans" w:cs="Arial"/>
          <w:color w:val="252525"/>
          <w:sz w:val="27"/>
          <w:szCs w:val="27"/>
          <w:lang w:eastAsia="ru-RU"/>
        </w:rPr>
        <w:t>двумя братьями Андре и Эду</w:t>
      </w:r>
      <w:r w:rsidR="009D6C92">
        <w:rPr>
          <w:rFonts w:ascii="Open Sans" w:eastAsia="Times New Roman" w:hAnsi="Open Sans" w:cs="Arial"/>
          <w:color w:val="252525"/>
          <w:sz w:val="27"/>
          <w:szCs w:val="27"/>
          <w:lang w:eastAsia="ru-RU"/>
        </w:rPr>
        <w:t xml:space="preserve">ардом Мишелен, которую они назвали Michelin &amp;Co. С тех пор компания превратилась в мощный концерн, заводы которого расположены по всему миру. </w:t>
      </w:r>
      <w:r w:rsidR="009D6C92" w:rsidRPr="00954DB9">
        <w:rPr>
          <w:rFonts w:ascii="Open Sans" w:eastAsia="Times New Roman" w:hAnsi="Open Sans" w:cs="Arial"/>
          <w:color w:val="252525"/>
          <w:sz w:val="27"/>
          <w:szCs w:val="27"/>
          <w:lang w:eastAsia="ru-RU"/>
        </w:rPr>
        <w:t xml:space="preserve"> Michelin</w:t>
      </w:r>
      <w:r w:rsidR="009D6C92">
        <w:rPr>
          <w:rFonts w:ascii="Open Sans" w:eastAsia="Times New Roman" w:hAnsi="Open Sans" w:cs="Arial"/>
          <w:color w:val="252525"/>
          <w:sz w:val="27"/>
          <w:szCs w:val="27"/>
          <w:lang w:eastAsia="ru-RU"/>
        </w:rPr>
        <w:t xml:space="preserve"> является </w:t>
      </w:r>
      <w:r w:rsidR="00485A88">
        <w:rPr>
          <w:rFonts w:ascii="Open Sans" w:eastAsia="Times New Roman" w:hAnsi="Open Sans" w:cs="Arial"/>
          <w:color w:val="252525"/>
          <w:sz w:val="27"/>
          <w:szCs w:val="27"/>
          <w:lang w:eastAsia="ru-RU"/>
        </w:rPr>
        <w:t xml:space="preserve"> автором многих инноваций в шинной индустрии, таких как изобретение  радиальных шин в 1946 году, появление на рынке 1992 году "зеленых шин" Energy, имеющий низкий коэффициент сопротивлению  качению, что позволяет экономить топливо.</w:t>
      </w:r>
      <w:r w:rsidR="008E5BDF">
        <w:rPr>
          <w:rFonts w:ascii="Open Sans" w:eastAsia="Times New Roman" w:hAnsi="Open Sans" w:cs="Arial"/>
          <w:color w:val="252525"/>
          <w:sz w:val="27"/>
          <w:szCs w:val="27"/>
          <w:lang w:eastAsia="ru-RU"/>
        </w:rPr>
        <w:t xml:space="preserve"> </w:t>
      </w:r>
      <w:r w:rsidR="009D6C92">
        <w:rPr>
          <w:rFonts w:ascii="Open Sans" w:eastAsia="Times New Roman" w:hAnsi="Open Sans" w:cs="Arial"/>
          <w:color w:val="252525"/>
          <w:sz w:val="27"/>
          <w:szCs w:val="27"/>
          <w:lang w:eastAsia="ru-RU"/>
        </w:rPr>
        <w:t xml:space="preserve">        </w:t>
      </w:r>
      <w:r w:rsidR="008E5BDF">
        <w:rPr>
          <w:rFonts w:ascii="Open Sans" w:eastAsia="Times New Roman" w:hAnsi="Open Sans" w:cs="Arial"/>
          <w:color w:val="252525"/>
          <w:sz w:val="27"/>
          <w:szCs w:val="27"/>
          <w:lang w:eastAsia="ru-RU"/>
        </w:rPr>
        <w:t>С 1988 года</w:t>
      </w:r>
      <w:r w:rsidRPr="00954DB9">
        <w:rPr>
          <w:rFonts w:ascii="Open Sans" w:eastAsia="Times New Roman" w:hAnsi="Open Sans" w:cs="Arial"/>
          <w:color w:val="252525"/>
          <w:sz w:val="27"/>
          <w:szCs w:val="27"/>
          <w:lang w:eastAsia="ru-RU"/>
        </w:rPr>
        <w:t xml:space="preserve"> компания поглотила американского производителя шин B.F. Goodrich Company, </w:t>
      </w:r>
      <w:r w:rsidR="008E5BDF">
        <w:rPr>
          <w:rFonts w:ascii="Open Sans" w:eastAsia="Times New Roman" w:hAnsi="Open Sans" w:cs="Arial"/>
          <w:color w:val="252525"/>
          <w:sz w:val="27"/>
          <w:szCs w:val="27"/>
          <w:lang w:eastAsia="ru-RU"/>
        </w:rPr>
        <w:t xml:space="preserve"> а</w:t>
      </w:r>
      <w:r w:rsidR="006858E2">
        <w:rPr>
          <w:rFonts w:ascii="Open Sans" w:eastAsia="Times New Roman" w:hAnsi="Open Sans" w:cs="Arial"/>
          <w:color w:val="252525"/>
          <w:sz w:val="27"/>
          <w:szCs w:val="27"/>
          <w:lang w:eastAsia="ru-RU"/>
        </w:rPr>
        <w:t xml:space="preserve"> за</w:t>
      </w:r>
      <w:r w:rsidR="008E5BDF">
        <w:rPr>
          <w:rFonts w:ascii="Open Sans" w:eastAsia="Times New Roman" w:hAnsi="Open Sans" w:cs="Arial"/>
          <w:color w:val="252525"/>
          <w:sz w:val="27"/>
          <w:szCs w:val="27"/>
          <w:lang w:eastAsia="ru-RU"/>
        </w:rPr>
        <w:t xml:space="preserve"> всю </w:t>
      </w:r>
      <w:r w:rsidRPr="00954DB9">
        <w:rPr>
          <w:rFonts w:ascii="Open Sans" w:eastAsia="Times New Roman" w:hAnsi="Open Sans" w:cs="Arial"/>
          <w:color w:val="252525"/>
          <w:sz w:val="27"/>
          <w:szCs w:val="27"/>
          <w:lang w:eastAsia="ru-RU"/>
        </w:rPr>
        <w:t xml:space="preserve"> историю компании она приобрела в общей сложности около десяти шинных компаний разной величины</w:t>
      </w:r>
      <w:r w:rsidR="002949C9">
        <w:rPr>
          <w:rFonts w:ascii="Open Sans" w:eastAsia="Times New Roman" w:hAnsi="Open Sans" w:cs="Arial"/>
          <w:color w:val="252525"/>
          <w:sz w:val="27"/>
          <w:szCs w:val="27"/>
          <w:lang w:eastAsia="ru-RU"/>
        </w:rPr>
        <w:t xml:space="preserve">, таких </w:t>
      </w:r>
      <w:r w:rsidR="002949C9" w:rsidRPr="002949C9">
        <w:rPr>
          <w:rFonts w:ascii="Open-Sens" w:eastAsia="Times New Roman" w:hAnsi="Open-Sens" w:cs="Arial"/>
          <w:sz w:val="27"/>
          <w:szCs w:val="27"/>
          <w:lang w:eastAsia="ru-RU"/>
        </w:rPr>
        <w:t xml:space="preserve">как </w:t>
      </w:r>
      <w:r w:rsidR="008E5BDF" w:rsidRPr="002949C9">
        <w:rPr>
          <w:rFonts w:ascii="Open-Sens" w:eastAsia="Times New Roman" w:hAnsi="Open-Sens" w:cs="Arial"/>
          <w:sz w:val="27"/>
          <w:szCs w:val="27"/>
          <w:lang w:eastAsia="ru-RU"/>
        </w:rPr>
        <w:t xml:space="preserve"> </w:t>
      </w:r>
      <w:r w:rsidR="002949C9" w:rsidRPr="002949C9">
        <w:rPr>
          <w:rFonts w:ascii="Open-Sens" w:hAnsi="Open-Sens" w:cs="Arial"/>
          <w:sz w:val="27"/>
          <w:szCs w:val="27"/>
          <w:shd w:val="clear" w:color="auto" w:fill="FFFFFF"/>
        </w:rPr>
        <w:t>Kormoran</w:t>
      </w:r>
      <w:r w:rsidR="00F90AA9" w:rsidRPr="002949C9">
        <w:rPr>
          <w:rFonts w:ascii="Open-Sens" w:hAnsi="Open-Sens" w:cs="Arial"/>
          <w:sz w:val="27"/>
          <w:szCs w:val="27"/>
          <w:shd w:val="clear" w:color="auto" w:fill="FFFFFF"/>
        </w:rPr>
        <w:t>, Tigar, Kleber, Uniroyal, Warior, Riken, Taurus, а также заводы по восстановлению ...</w:t>
      </w:r>
    </w:p>
    <w:p w:rsidR="00A37DCE" w:rsidRPr="00FC5011" w:rsidRDefault="00A37DCE" w:rsidP="00A37DCE">
      <w:pPr>
        <w:shd w:val="clear" w:color="auto" w:fill="FFFFFF"/>
        <w:spacing w:before="120" w:after="120" w:line="336" w:lineRule="atLeast"/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2095500" cy="2095500"/>
            <wp:effectExtent l="0" t="0" r="0" b="0"/>
            <wp:docPr id="20" name="Рисунок 1" descr="http://media.michelinman.com/content/dam/master/Michelin/tires/energy-xm2/energy_xm2_product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michelinman.com/content/dam/master/Michelin/tires/energy-xm2/energy_xm2_productbox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95500" cy="2095500"/>
            <wp:effectExtent l="0" t="0" r="0" b="0"/>
            <wp:docPr id="21" name="Рисунок 4" descr="http://media.michelinman.com/content/dam/master/Michelin/tires/energy-saver/energy_saver_product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ia.michelinman.com/content/dam/master/Michelin/tires/energy-saver/energy_saver_productbox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011"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95500" cy="2095500"/>
            <wp:effectExtent l="0" t="0" r="0" b="0"/>
            <wp:docPr id="25" name="Рисунок 34" descr="http://media.michelinman.com/content/dam/master/Michelin/tires/energy-saver/energy_saver_product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edia.michelinman.com/content/dam/master/Michelin/tires/energy-saver/energy_saver_productbox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011">
        <w:rPr>
          <w:noProof/>
          <w:lang w:val="en-US" w:eastAsia="ru-RU"/>
        </w:rPr>
        <w:t xml:space="preserve"> </w:t>
      </w:r>
      <w:r w:rsidRPr="00FC5011"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  <w:t xml:space="preserve">               </w:t>
      </w:r>
      <w:r w:rsidR="00FC5011" w:rsidRPr="00FC5011"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  <w:t xml:space="preserve">    </w:t>
      </w:r>
      <w:r w:rsidR="00FC5011" w:rsidRPr="00FC5011"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  <w:tab/>
      </w:r>
      <w:r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  <w:t xml:space="preserve">ENERGY XM2                      ENERGY SAVER +                 ENERGY SAVER                     </w:t>
      </w:r>
      <w:r>
        <w:rPr>
          <w:noProof/>
          <w:lang w:eastAsia="ru-RU"/>
        </w:rPr>
        <w:drawing>
          <wp:inline distT="0" distB="0" distL="0" distR="0">
            <wp:extent cx="2095500" cy="2095500"/>
            <wp:effectExtent l="0" t="0" r="0" b="0"/>
            <wp:docPr id="26" name="Рисунок 49" descr="http://media.michelinman.com/content/dam/master/Michelin/tires/primacy-3/primacy_3_product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edia.michelinman.com/content/dam/master/Michelin/tires/primacy-3/primacy_3_productbox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38B6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95500" cy="2095500"/>
            <wp:effectExtent l="0" t="0" r="0" b="0"/>
            <wp:docPr id="28" name="Рисунок 58" descr="http://media.michelinman.com/content/dam/master/Michelin/tires/primacy-hp/primacy_hp_product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media.michelinman.com/content/dam/master/Michelin/tires/primacy-hp/primacy_hp_productbox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38B6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95500" cy="2095500"/>
            <wp:effectExtent l="0" t="0" r="0" b="0"/>
            <wp:docPr id="29" name="Рисунок 10" descr="http://media.michelinman.com/content/dam/master/Michelin/tires/latitude-cross/latitude_cross_product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dia.michelinman.com/content/dam/master/Michelin/tires/latitude-cross/latitude_cross_productbox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  <w:t xml:space="preserve">   </w:t>
      </w:r>
      <w:r w:rsidR="00FC5011"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  <w:t xml:space="preserve"> </w:t>
      </w:r>
      <w:r w:rsidR="00FC5011"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  <w:tab/>
      </w:r>
      <w:r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  <w:t xml:space="preserve">PRIMACY 3                        PRIMACY HP                         LATTITUD CROSS                </w:t>
      </w:r>
    </w:p>
    <w:p w:rsidR="00A37DCE" w:rsidRPr="00AC71CE" w:rsidRDefault="00A37DCE" w:rsidP="00A37DCE">
      <w:pPr>
        <w:shd w:val="clear" w:color="auto" w:fill="FFFFFF"/>
        <w:spacing w:before="120" w:after="120" w:line="336" w:lineRule="atLeast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95500" cy="2095500"/>
            <wp:effectExtent l="0" t="0" r="0" b="0"/>
            <wp:docPr id="30" name="Рисунок 61" descr="http://media.michelinman.com/content/dam/master/Michelin/tires/latitude-tour-hp/latitude_tour_hp_product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media.michelinman.com/content/dam/master/Michelin/tires/latitude-tour-hp/latitude_tour_hp_productbox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38B6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95500" cy="2095500"/>
            <wp:effectExtent l="0" t="0" r="0" b="0"/>
            <wp:docPr id="32" name="Рисунок 64" descr="http://media.michelinman.com/content/dam/master/Michelin/tires/lattitude-sport-3/lattitude_sport_3_product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media.michelinman.com/content/dam/master/Michelin/tires/lattitude-sport-3/lattitude_sport_3_productbox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38B6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95500" cy="2095500"/>
            <wp:effectExtent l="0" t="0" r="0" b="0"/>
            <wp:docPr id="33" name="Рисунок 67" descr="http://media.michelinman.com/content/dam/master/Michelin/tires/latitude-sport/latitude_sport_product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media.michelinman.com/content/dam/master/Michelin/tires/latitude-sport/latitude_sport_productbox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38B6">
        <w:rPr>
          <w:noProof/>
          <w:lang w:val="en-US" w:eastAsia="ru-RU"/>
        </w:rPr>
        <w:t xml:space="preserve"> </w:t>
      </w:r>
    </w:p>
    <w:p w:rsidR="00A37DCE" w:rsidRDefault="00A37DCE" w:rsidP="00A37DCE">
      <w:pPr>
        <w:shd w:val="clear" w:color="auto" w:fill="FFFFFF"/>
        <w:spacing w:before="120" w:after="120" w:line="336" w:lineRule="atLeast"/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</w:pPr>
      <w:r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  <w:t xml:space="preserve">         LATTITUD TOUR HP</w:t>
      </w:r>
      <w:r w:rsidRPr="00A138B6"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  <w:t xml:space="preserve"> </w:t>
      </w:r>
      <w:r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  <w:t xml:space="preserve">        LATTITUD SPORT 3</w:t>
      </w:r>
      <w:r w:rsidRPr="00A138B6"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  <w:t xml:space="preserve"> </w:t>
      </w:r>
      <w:r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  <w:t xml:space="preserve">                 LATTITUD SPORT </w:t>
      </w:r>
    </w:p>
    <w:p w:rsidR="00A37DCE" w:rsidRDefault="00A37DCE" w:rsidP="00A37DCE">
      <w:pPr>
        <w:shd w:val="clear" w:color="auto" w:fill="FFFFFF"/>
        <w:spacing w:before="120" w:after="120" w:line="336" w:lineRule="atLeast"/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</w:pPr>
    </w:p>
    <w:p w:rsidR="00A37DCE" w:rsidRPr="00827205" w:rsidRDefault="00A37DCE" w:rsidP="00A37DCE">
      <w:pPr>
        <w:shd w:val="clear" w:color="auto" w:fill="FFFFFF"/>
        <w:spacing w:before="120" w:after="120" w:line="336" w:lineRule="atLeast"/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</w:pPr>
    </w:p>
    <w:p w:rsidR="00A37DCE" w:rsidRPr="00827205" w:rsidRDefault="00A37DCE" w:rsidP="00A37DCE">
      <w:pPr>
        <w:shd w:val="clear" w:color="auto" w:fill="FFFFFF"/>
        <w:spacing w:before="120" w:after="120" w:line="336" w:lineRule="atLeast"/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2095500" cy="2095500"/>
            <wp:effectExtent l="0" t="0" r="0" b="0"/>
            <wp:docPr id="41" name="Рисунок 76" descr="http://media.michelinman.com/content/dam/tceo/michelin/russia/tires/pilot-sport-4/pilot-sport-proruct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media.michelinman.com/content/dam/tceo/michelin/russia/tires/pilot-sport-4/pilot-sport-proructbox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354F"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95500" cy="2095500"/>
            <wp:effectExtent l="0" t="0" r="0" b="0"/>
            <wp:docPr id="51" name="Рисунок 79" descr="http://media.michelinman.com/content/dam/master/Michelin/tires/pilot-sport-3/pilot_sport_3_product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media.michelinman.com/content/dam/master/Michelin/tires/pilot-sport-3/pilot_sport_3_productbox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354F">
        <w:rPr>
          <w:lang w:val="en-US"/>
        </w:rPr>
        <w:t xml:space="preserve"> </w:t>
      </w:r>
      <w:r w:rsidR="00413DA1">
        <w:rPr>
          <w:noProof/>
          <w:lang w:eastAsia="ru-RU"/>
        </w:rPr>
        <w:drawing>
          <wp:inline distT="0" distB="0" distL="0" distR="0">
            <wp:extent cx="1285303" cy="1857375"/>
            <wp:effectExtent l="19050" t="0" r="0" b="0"/>
            <wp:docPr id="9" name="Рисунок 1" descr="http://shinadiski.com.ua/uploads/models/tyre/7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inadiski.com.ua/uploads/models/tyre/743_1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303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CE" w:rsidRDefault="00A37DCE" w:rsidP="00A37DCE">
      <w:pPr>
        <w:shd w:val="clear" w:color="auto" w:fill="FFFFFF"/>
        <w:spacing w:before="120" w:after="120" w:line="336" w:lineRule="atLeast"/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</w:pPr>
      <w:r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  <w:t xml:space="preserve">           PILOT</w:t>
      </w:r>
      <w:r w:rsidR="00413DA1"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  <w:t xml:space="preserve"> SPORT 4                    </w:t>
      </w:r>
      <w:r w:rsidR="00413DA1" w:rsidRPr="00413DA1"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  <w:t xml:space="preserve">  </w:t>
      </w:r>
      <w:r w:rsidR="00413DA1"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  <w:t xml:space="preserve">PILOT SPORT 3         </w:t>
      </w:r>
      <w:r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  <w:t xml:space="preserve"> LATTITUD DIAMARIS </w:t>
      </w:r>
    </w:p>
    <w:p w:rsidR="00A37DCE" w:rsidRDefault="00A37DCE" w:rsidP="00A37DCE">
      <w:pPr>
        <w:shd w:val="clear" w:color="auto" w:fill="FFFFFF"/>
        <w:spacing w:before="120" w:after="120" w:line="336" w:lineRule="atLeast"/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</w:pPr>
    </w:p>
    <w:p w:rsidR="00F426B5" w:rsidRDefault="00F426B5" w:rsidP="00A37DCE">
      <w:pPr>
        <w:shd w:val="clear" w:color="auto" w:fill="FFFFFF"/>
        <w:spacing w:before="120" w:after="120" w:line="336" w:lineRule="atLeast"/>
        <w:rPr>
          <w:rFonts w:ascii="Open Sans" w:eastAsia="Times New Roman" w:hAnsi="Open Sans" w:cs="Arial"/>
          <w:color w:val="252525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10766" cy="1990725"/>
            <wp:effectExtent l="19050" t="0" r="3684" b="0"/>
            <wp:docPr id="10" name="Рисунок 4" descr="http://files.pneumatiky.cz/images/michelin-latitude-diamari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les.pneumatiky.cz/images/michelin-latitude-diamaris-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40" cy="199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B2" w:rsidRPr="00DE423C" w:rsidRDefault="00A37DCE" w:rsidP="00A37DCE">
      <w:pPr>
        <w:shd w:val="clear" w:color="auto" w:fill="FFFFFF"/>
        <w:spacing w:before="120" w:after="120" w:line="336" w:lineRule="atLeast"/>
        <w:rPr>
          <w:rFonts w:ascii="Open Sans" w:eastAsia="Times New Roman" w:hAnsi="Open Sans" w:cs="Arial"/>
          <w:color w:val="252525"/>
          <w:sz w:val="27"/>
          <w:szCs w:val="27"/>
          <w:lang w:eastAsia="ru-RU"/>
        </w:rPr>
      </w:pPr>
      <w:r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  <w:t>LATTITUD</w:t>
      </w:r>
      <w:r w:rsidRPr="00D9336A">
        <w:rPr>
          <w:rFonts w:ascii="Open Sans" w:eastAsia="Times New Roman" w:hAnsi="Open Sans" w:cs="Arial"/>
          <w:color w:val="252525"/>
          <w:sz w:val="27"/>
          <w:szCs w:val="27"/>
          <w:lang w:eastAsia="ru-RU"/>
        </w:rPr>
        <w:t xml:space="preserve"> 4</w:t>
      </w:r>
      <w:r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  <w:t>x</w:t>
      </w:r>
      <w:r w:rsidRPr="00D9336A">
        <w:rPr>
          <w:rFonts w:ascii="Open Sans" w:eastAsia="Times New Roman" w:hAnsi="Open Sans" w:cs="Arial"/>
          <w:color w:val="252525"/>
          <w:sz w:val="27"/>
          <w:szCs w:val="27"/>
          <w:lang w:eastAsia="ru-RU"/>
        </w:rPr>
        <w:t xml:space="preserve">4 </w:t>
      </w:r>
      <w:r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  <w:t>DIAMARIS</w:t>
      </w:r>
      <w:r w:rsidRPr="00D9336A">
        <w:rPr>
          <w:rFonts w:ascii="Open Sans" w:eastAsia="Times New Roman" w:hAnsi="Open Sans" w:cs="Arial"/>
          <w:color w:val="252525"/>
          <w:sz w:val="27"/>
          <w:szCs w:val="27"/>
          <w:lang w:eastAsia="ru-RU"/>
        </w:rPr>
        <w:t xml:space="preserve"> </w:t>
      </w:r>
    </w:p>
    <w:p w:rsidR="00A913E8" w:rsidRPr="00D9336A" w:rsidRDefault="00A913E8" w:rsidP="00A37DCE">
      <w:pPr>
        <w:shd w:val="clear" w:color="auto" w:fill="FFFFFF"/>
        <w:spacing w:before="120" w:after="120" w:line="336" w:lineRule="atLeast"/>
        <w:rPr>
          <w:rFonts w:ascii="Open Sans" w:eastAsia="Times New Roman" w:hAnsi="Open Sans" w:cs="Arial"/>
          <w:color w:val="252525"/>
          <w:sz w:val="27"/>
          <w:szCs w:val="27"/>
          <w:lang w:eastAsia="ru-RU"/>
        </w:rPr>
      </w:pPr>
    </w:p>
    <w:p w:rsidR="00C86040" w:rsidRPr="008E7FCB" w:rsidRDefault="00C86040" w:rsidP="00E770CA">
      <w:pPr>
        <w:shd w:val="clear" w:color="auto" w:fill="FFFFFF"/>
        <w:spacing w:before="120" w:after="120" w:line="336" w:lineRule="atLeast"/>
        <w:jc w:val="center"/>
        <w:rPr>
          <w:rFonts w:ascii="Open Sans" w:eastAsia="Times New Roman" w:hAnsi="Open Sans" w:cs="Arial"/>
          <w:b/>
          <w:color w:val="252525"/>
          <w:sz w:val="44"/>
          <w:szCs w:val="44"/>
          <w:lang w:eastAsia="ru-RU"/>
        </w:rPr>
      </w:pPr>
    </w:p>
    <w:p w:rsidR="00DE423C" w:rsidRPr="008E7FCB" w:rsidRDefault="00DE423C" w:rsidP="00E770CA">
      <w:pPr>
        <w:shd w:val="clear" w:color="auto" w:fill="FFFFFF"/>
        <w:spacing w:before="120" w:after="120" w:line="336" w:lineRule="atLeast"/>
        <w:jc w:val="center"/>
        <w:rPr>
          <w:rFonts w:ascii="Open Sans" w:eastAsia="Times New Roman" w:hAnsi="Open Sans" w:cs="Arial"/>
          <w:b/>
          <w:color w:val="252525"/>
          <w:sz w:val="44"/>
          <w:szCs w:val="44"/>
          <w:lang w:eastAsia="ru-RU"/>
        </w:rPr>
      </w:pPr>
    </w:p>
    <w:p w:rsidR="00A913E8" w:rsidRDefault="00A913E8" w:rsidP="00E770CA">
      <w:pPr>
        <w:shd w:val="clear" w:color="auto" w:fill="FFFFFF"/>
        <w:spacing w:before="120" w:after="120" w:line="336" w:lineRule="atLeast"/>
        <w:jc w:val="center"/>
        <w:rPr>
          <w:rFonts w:ascii="Open Sans" w:eastAsia="Times New Roman" w:hAnsi="Open Sans" w:cs="Arial"/>
          <w:b/>
          <w:color w:val="252525"/>
          <w:sz w:val="44"/>
          <w:szCs w:val="44"/>
          <w:lang w:eastAsia="ru-RU"/>
        </w:rPr>
      </w:pPr>
      <w:r w:rsidRPr="00E770CA">
        <w:rPr>
          <w:rFonts w:ascii="Open Sans" w:eastAsia="Times New Roman" w:hAnsi="Open Sans" w:cs="Arial"/>
          <w:b/>
          <w:color w:val="252525"/>
          <w:sz w:val="44"/>
          <w:szCs w:val="44"/>
          <w:lang w:eastAsia="ru-RU"/>
        </w:rPr>
        <w:lastRenderedPageBreak/>
        <w:t>Автошины для грузовых федеральных и региональных перевозок</w:t>
      </w:r>
    </w:p>
    <w:p w:rsidR="00E770CA" w:rsidRPr="00E770CA" w:rsidRDefault="00E770CA" w:rsidP="00E770CA">
      <w:pPr>
        <w:shd w:val="clear" w:color="auto" w:fill="FFFFFF"/>
        <w:spacing w:before="120" w:after="120" w:line="336" w:lineRule="atLeast"/>
        <w:jc w:val="center"/>
        <w:rPr>
          <w:b/>
          <w:noProof/>
          <w:sz w:val="44"/>
          <w:szCs w:val="44"/>
          <w:lang w:eastAsia="ru-RU"/>
        </w:rPr>
      </w:pPr>
    </w:p>
    <w:p w:rsidR="00893C2F" w:rsidRPr="00DE423C" w:rsidRDefault="00F426B5" w:rsidP="00A913E8">
      <w:pPr>
        <w:shd w:val="clear" w:color="auto" w:fill="FFFFFF"/>
        <w:spacing w:before="120" w:after="120" w:line="336" w:lineRule="atLeast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1990725" cy="1990725"/>
            <wp:effectExtent l="19050" t="0" r="9525" b="0"/>
            <wp:docPr id="15" name="Рисунок 7" descr="http://www.profityre.ru/photos/med/93159_f450fx_all_roads_x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ofityre.ru/photos/med/93159_f450fx_all_roads_xz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23C">
        <w:rPr>
          <w:noProof/>
          <w:lang w:val="en-US" w:eastAsia="ru-RU"/>
        </w:rPr>
        <w:t xml:space="preserve"> </w:t>
      </w:r>
      <w:r w:rsidR="00893C2F" w:rsidRPr="00DE423C">
        <w:rPr>
          <w:noProof/>
          <w:lang w:val="en-US" w:eastAsia="ru-RU"/>
        </w:rPr>
        <w:t xml:space="preserve">    </w:t>
      </w:r>
      <w:r w:rsidR="00A913E8" w:rsidRPr="00DE423C"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460923" cy="1943100"/>
            <wp:effectExtent l="19050" t="0" r="5927" b="0"/>
            <wp:docPr id="64" name="Рисунок 10" descr="http://promshyna.com.ua/images/portal/image/products/Michelin-X-All-Roads-X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omshyna.com.ua/images/portal/image/products/Michelin-X-All-Roads-XD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613" cy="194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23C">
        <w:rPr>
          <w:noProof/>
          <w:lang w:val="en-US" w:eastAsia="ru-RU"/>
        </w:rPr>
        <w:t xml:space="preserve"> </w:t>
      </w:r>
      <w:r w:rsidR="00893C2F" w:rsidRPr="00DE423C">
        <w:rPr>
          <w:noProof/>
          <w:lang w:val="en-US" w:eastAsia="ru-RU"/>
        </w:rPr>
        <w:t xml:space="preserve">    </w:t>
      </w:r>
      <w:r w:rsidR="00A913E8" w:rsidRPr="00DE423C"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  <w:t xml:space="preserve"> </w:t>
      </w:r>
      <w:r w:rsidR="00893C2F" w:rsidRPr="00DE423C"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  <w:t xml:space="preserve">    </w:t>
      </w:r>
      <w:r w:rsidR="00A913E8" w:rsidRPr="00DE423C"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438275" cy="2058354"/>
            <wp:effectExtent l="19050" t="0" r="0" b="0"/>
            <wp:docPr id="65" name="Рисунок 13" descr="http://www.tyrepress.com/wp-content/uploads/2014/04/Michelin-X-Multi-T-559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yrepress.com/wp-content/uploads/2014/04/Michelin-X-Multi-T-559x80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247" cy="205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23C">
        <w:rPr>
          <w:noProof/>
          <w:lang w:val="en-US" w:eastAsia="ru-RU"/>
        </w:rPr>
        <w:t xml:space="preserve"> </w:t>
      </w:r>
    </w:p>
    <w:p w:rsidR="00A913E8" w:rsidRPr="00893C2F" w:rsidRDefault="00E409B2" w:rsidP="00A913E8">
      <w:pPr>
        <w:shd w:val="clear" w:color="auto" w:fill="FFFFFF"/>
        <w:spacing w:before="120" w:after="120" w:line="336" w:lineRule="atLeast"/>
        <w:rPr>
          <w:noProof/>
          <w:lang w:val="en-US" w:eastAsia="ru-RU"/>
        </w:rPr>
      </w:pPr>
      <w:r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  <w:t>315/80R22.5 ALL ROADS XZ</w:t>
      </w:r>
      <w:r w:rsidR="00A913E8">
        <w:rPr>
          <w:rFonts w:ascii="Open Sans" w:eastAsia="Times New Roman" w:hAnsi="Open Sans" w:cs="Arial"/>
          <w:color w:val="252525"/>
          <w:sz w:val="27"/>
          <w:szCs w:val="27"/>
          <w:lang w:val="en-US" w:eastAsia="ru-RU"/>
        </w:rPr>
        <w:t xml:space="preserve">   315/80R22.5 ALL ROADS XD    385/65R22.5 MULTI T</w:t>
      </w:r>
    </w:p>
    <w:p w:rsidR="00C86040" w:rsidRPr="00DE423C" w:rsidRDefault="00C86040" w:rsidP="00FE00E4">
      <w:pPr>
        <w:pStyle w:val="ab"/>
        <w:shd w:val="clear" w:color="auto" w:fill="FFFFFF"/>
        <w:spacing w:before="120" w:beforeAutospacing="0" w:after="120" w:afterAutospacing="0" w:line="336" w:lineRule="atLeast"/>
        <w:rPr>
          <w:rFonts w:ascii="Open Sans" w:hAnsi="Open Sans" w:cs="Arial"/>
          <w:b/>
          <w:bCs/>
          <w:color w:val="252525"/>
          <w:sz w:val="27"/>
          <w:szCs w:val="27"/>
          <w:lang w:val="en-US"/>
        </w:rPr>
      </w:pPr>
    </w:p>
    <w:p w:rsidR="00FE00E4" w:rsidRPr="006C534E" w:rsidRDefault="008C5AAE" w:rsidP="00FE00E4">
      <w:pPr>
        <w:pStyle w:val="ab"/>
        <w:shd w:val="clear" w:color="auto" w:fill="FFFFFF"/>
        <w:spacing w:before="120" w:beforeAutospacing="0" w:after="120" w:afterAutospacing="0" w:line="336" w:lineRule="atLeast"/>
        <w:rPr>
          <w:rFonts w:ascii="Open Sans" w:hAnsi="Open Sans" w:cs="Arial"/>
          <w:color w:val="252525"/>
          <w:sz w:val="27"/>
          <w:szCs w:val="27"/>
        </w:rPr>
      </w:pPr>
      <w:r>
        <w:rPr>
          <w:noProof/>
        </w:rPr>
        <w:drawing>
          <wp:inline distT="0" distB="0" distL="0" distR="0">
            <wp:extent cx="1257300" cy="1257300"/>
            <wp:effectExtent l="19050" t="0" r="0" b="0"/>
            <wp:docPr id="40" name="Рисунок 40" descr="http://www.auto-legion.ru/cnt_images/image/b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auto-legion.ru/cnt_images/image/bfg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77458" cy="1343025"/>
            <wp:effectExtent l="19050" t="0" r="4142" b="0"/>
            <wp:docPr id="43" name="Рисунок 43" descr="http://autokm.at.ua/BFGood/bf_goodrich_tir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autokm.at.ua/BFGood/bf_goodrich_tire_logo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838" cy="134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A6F">
        <w:rPr>
          <w:rStyle w:val="FontStyle32"/>
          <w:rFonts w:asciiTheme="minorHAnsi" w:hAnsiTheme="minorHAnsi" w:cstheme="minorBidi"/>
          <w:color w:val="auto"/>
          <w:sz w:val="22"/>
          <w:szCs w:val="20"/>
        </w:rPr>
        <w:br w:type="textWrapping" w:clear="all"/>
      </w:r>
      <w:r w:rsidR="00FE00E4" w:rsidRPr="008C5AAE">
        <w:rPr>
          <w:rFonts w:ascii="Open Sans" w:hAnsi="Open Sans" w:cs="Arial"/>
          <w:b/>
          <w:bCs/>
          <w:color w:val="252525"/>
          <w:sz w:val="27"/>
          <w:szCs w:val="27"/>
        </w:rPr>
        <w:t>BFGoodrich</w:t>
      </w:r>
      <w:r w:rsidR="00FE00E4" w:rsidRPr="008C5AAE">
        <w:rPr>
          <w:rStyle w:val="apple-converted-space"/>
          <w:rFonts w:ascii="Open Sans" w:hAnsi="Open Sans" w:cs="Arial"/>
          <w:color w:val="252525"/>
          <w:sz w:val="27"/>
          <w:szCs w:val="27"/>
        </w:rPr>
        <w:t> </w:t>
      </w:r>
      <w:r w:rsidR="00FE00E4" w:rsidRPr="008C5AAE">
        <w:rPr>
          <w:rFonts w:ascii="Open Sans" w:hAnsi="Open Sans" w:cs="Arial"/>
          <w:color w:val="252525"/>
          <w:sz w:val="27"/>
          <w:szCs w:val="27"/>
        </w:rPr>
        <w:t>— американский бренд автомобильных шин. В настоящее время принадлежит Michelin. Корпорация Goodrich продала права на название компании</w:t>
      </w:r>
      <w:r w:rsidR="00FE00E4" w:rsidRPr="008C5AAE">
        <w:rPr>
          <w:rStyle w:val="apple-converted-space"/>
          <w:rFonts w:ascii="Open Sans" w:hAnsi="Open Sans" w:cs="Arial"/>
          <w:color w:val="252525"/>
          <w:sz w:val="27"/>
          <w:szCs w:val="27"/>
        </w:rPr>
        <w:t> </w:t>
      </w:r>
      <w:r w:rsidR="00FE00E4" w:rsidRPr="008C5AAE">
        <w:rPr>
          <w:rStyle w:val="apple-converted-space"/>
          <w:rFonts w:ascii="Open Sans" w:hAnsi="Open Sans" w:cs="Arial"/>
          <w:color w:val="252525"/>
          <w:sz w:val="27"/>
          <w:szCs w:val="27"/>
          <w:lang w:val="en-US"/>
        </w:rPr>
        <w:t>Michelin</w:t>
      </w:r>
      <w:r w:rsidR="00FE00E4" w:rsidRPr="008C5AAE">
        <w:rPr>
          <w:rStyle w:val="apple-converted-space"/>
          <w:rFonts w:ascii="Open Sans" w:hAnsi="Open Sans" w:cs="Arial"/>
          <w:color w:val="252525"/>
          <w:sz w:val="27"/>
          <w:szCs w:val="27"/>
        </w:rPr>
        <w:t xml:space="preserve"> в 1988 году. </w:t>
      </w:r>
      <w:r w:rsidR="00FE00E4" w:rsidRPr="008C5AAE">
        <w:rPr>
          <w:rFonts w:ascii="Open Sans" w:hAnsi="Open Sans" w:cs="Arial"/>
          <w:color w:val="252525"/>
          <w:sz w:val="27"/>
          <w:szCs w:val="27"/>
        </w:rPr>
        <w:t>До продажи, BFGoodrich была первым американским производителем шин с</w:t>
      </w:r>
      <w:r w:rsidR="00FE00E4" w:rsidRPr="008C5AAE">
        <w:rPr>
          <w:rStyle w:val="apple-converted-space"/>
          <w:rFonts w:ascii="Open Sans" w:hAnsi="Open Sans" w:cs="Arial"/>
          <w:color w:val="252525"/>
          <w:sz w:val="27"/>
          <w:szCs w:val="27"/>
        </w:rPr>
        <w:t> 1896 года</w:t>
      </w:r>
      <w:r w:rsidR="00FE00E4" w:rsidRPr="008C5AAE">
        <w:rPr>
          <w:rFonts w:ascii="Open Sans" w:hAnsi="Open Sans" w:cs="Arial"/>
          <w:color w:val="252525"/>
          <w:sz w:val="27"/>
          <w:szCs w:val="27"/>
        </w:rPr>
        <w:t xml:space="preserve">.  </w:t>
      </w:r>
    </w:p>
    <w:p w:rsidR="00C47D71" w:rsidRDefault="00564B49" w:rsidP="00A37DCE">
      <w:pPr>
        <w:pStyle w:val="ab"/>
        <w:shd w:val="clear" w:color="auto" w:fill="FFFFFF"/>
        <w:spacing w:before="120" w:beforeAutospacing="0" w:after="120" w:afterAutospacing="0" w:line="336" w:lineRule="atLeast"/>
        <w:rPr>
          <w:lang w:val="en-US"/>
        </w:rPr>
      </w:pPr>
      <w:r>
        <w:rPr>
          <w:noProof/>
        </w:rPr>
        <w:drawing>
          <wp:inline distT="0" distB="0" distL="0" distR="0">
            <wp:extent cx="1885950" cy="1885950"/>
            <wp:effectExtent l="19050" t="0" r="0" b="0"/>
            <wp:docPr id="109" name="Рисунок 109" descr="http://www.shinexpress.ru/gimages/bfgt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shinexpress.ru/gimages/bfgtou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1C42"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1885950" cy="1885950"/>
            <wp:effectExtent l="19050" t="0" r="0" b="0"/>
            <wp:docPr id="112" name="Рисунок 112" descr="http://www.shinexpress.ru/gimages/ti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shinexpress.ru/gimages/ti3226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1C42"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1885950" cy="1885950"/>
            <wp:effectExtent l="19050" t="0" r="0" b="0"/>
            <wp:docPr id="115" name="Рисунок 115" descr="фото товара 37x12.50R16.5 98T BF Goodrich BAJA T/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фото товара 37x12.50R16.5 98T BF Goodrich BAJA T/A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011" w:rsidRPr="00FC5011" w:rsidRDefault="00C47D71" w:rsidP="00A37DCE">
      <w:pPr>
        <w:pStyle w:val="ab"/>
        <w:shd w:val="clear" w:color="auto" w:fill="FFFFFF"/>
        <w:spacing w:before="120" w:beforeAutospacing="0" w:after="120" w:afterAutospacing="0" w:line="336" w:lineRule="atLeast"/>
        <w:rPr>
          <w:lang w:val="en-US"/>
        </w:rPr>
      </w:pPr>
      <w:r>
        <w:rPr>
          <w:lang w:val="en-US"/>
        </w:rPr>
        <w:t xml:space="preserve">      BF Goodrich Touring</w:t>
      </w:r>
      <w:r w:rsidR="00506C1F">
        <w:rPr>
          <w:lang w:val="en-US"/>
        </w:rPr>
        <w:t xml:space="preserve">                BF Goodrich Grip-GO</w:t>
      </w:r>
      <w:r w:rsidR="00031C42" w:rsidRPr="00031C42">
        <w:rPr>
          <w:lang w:val="en-US"/>
        </w:rPr>
        <w:t xml:space="preserve"> </w:t>
      </w:r>
      <w:r w:rsidR="00031C42">
        <w:rPr>
          <w:lang w:val="en-US"/>
        </w:rPr>
        <w:t>BF           BF</w:t>
      </w:r>
      <w:r w:rsidR="00031C42" w:rsidRPr="00031C42">
        <w:rPr>
          <w:lang w:val="en-US"/>
        </w:rPr>
        <w:t xml:space="preserve"> </w:t>
      </w:r>
      <w:r w:rsidR="00031C42">
        <w:rPr>
          <w:lang w:val="en-US"/>
        </w:rPr>
        <w:t>Goodrich</w:t>
      </w:r>
      <w:r w:rsidR="00031C42" w:rsidRPr="00031C42">
        <w:rPr>
          <w:lang w:val="en-US"/>
        </w:rPr>
        <w:t xml:space="preserve"> </w:t>
      </w:r>
      <w:r w:rsidR="00031C42">
        <w:rPr>
          <w:lang w:val="en-US"/>
        </w:rPr>
        <w:t>Baja T/A</w:t>
      </w:r>
    </w:p>
    <w:p w:rsidR="00A37DCE" w:rsidRDefault="00A37DCE" w:rsidP="00A37DCE">
      <w:pPr>
        <w:tabs>
          <w:tab w:val="left" w:pos="3405"/>
        </w:tabs>
        <w:jc w:val="center"/>
        <w:rPr>
          <w:rFonts w:ascii="Open Sans" w:hAnsi="Open Sans" w:cs="Arial"/>
          <w:color w:val="000000"/>
          <w:sz w:val="27"/>
          <w:szCs w:val="27"/>
          <w:shd w:val="clear" w:color="auto" w:fill="FFFFFF"/>
          <w:lang w:val="en-US"/>
        </w:rPr>
      </w:pPr>
      <w:r w:rsidRPr="00B55F6C">
        <w:rPr>
          <w:noProof/>
          <w:lang w:eastAsia="ru-RU"/>
        </w:rPr>
        <w:lastRenderedPageBreak/>
        <w:drawing>
          <wp:inline distT="0" distB="0" distL="0" distR="0">
            <wp:extent cx="5410200" cy="1661705"/>
            <wp:effectExtent l="19050" t="0" r="0" b="0"/>
            <wp:docPr id="59" name="Рисунок 94" descr="Kormoran Ty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Kormoran Tyres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958" cy="166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0DF" w:rsidRPr="004B7E17" w:rsidRDefault="00A210DF" w:rsidP="00A37DCE">
      <w:pPr>
        <w:tabs>
          <w:tab w:val="left" w:pos="3405"/>
        </w:tabs>
        <w:jc w:val="center"/>
        <w:rPr>
          <w:rFonts w:ascii="Open Sans" w:hAnsi="Open Sans" w:cs="Arial"/>
          <w:color w:val="000000"/>
          <w:sz w:val="27"/>
          <w:szCs w:val="27"/>
          <w:shd w:val="clear" w:color="auto" w:fill="FFFFFF"/>
          <w:lang w:val="en-US"/>
        </w:rPr>
      </w:pPr>
    </w:p>
    <w:p w:rsidR="00A37DCE" w:rsidRDefault="00A37DCE" w:rsidP="00A37DCE">
      <w:pPr>
        <w:rPr>
          <w:rStyle w:val="FontStyle32"/>
          <w:rFonts w:ascii="Open sens" w:hAnsi="Open sens" w:cstheme="minorBidi"/>
          <w:color w:val="auto"/>
          <w:sz w:val="27"/>
          <w:szCs w:val="27"/>
        </w:rPr>
      </w:pPr>
      <w:r w:rsidRPr="00347AA6">
        <w:rPr>
          <w:rStyle w:val="FontStyle32"/>
          <w:rFonts w:ascii="Open sens" w:hAnsi="Open sens" w:cstheme="minorBidi"/>
          <w:color w:val="auto"/>
          <w:sz w:val="27"/>
          <w:szCs w:val="27"/>
        </w:rPr>
        <w:t xml:space="preserve">Компания </w:t>
      </w:r>
      <w:r w:rsidRPr="00347AA6">
        <w:rPr>
          <w:rStyle w:val="FontStyle32"/>
          <w:rFonts w:ascii="Open sens" w:hAnsi="Open sens" w:cstheme="minorBidi"/>
          <w:color w:val="auto"/>
          <w:sz w:val="27"/>
          <w:szCs w:val="27"/>
          <w:lang w:val="en-US"/>
        </w:rPr>
        <w:t>Kormoran</w:t>
      </w:r>
      <w:r w:rsidRPr="00347AA6">
        <w:rPr>
          <w:rStyle w:val="FontStyle32"/>
          <w:rFonts w:ascii="Open sens" w:hAnsi="Open sens" w:cstheme="minorBidi"/>
          <w:color w:val="auto"/>
          <w:sz w:val="27"/>
          <w:szCs w:val="27"/>
        </w:rPr>
        <w:t xml:space="preserve"> была основана в 1994 г. в Варшаве. Компания специализирунтся на производств</w:t>
      </w:r>
      <w:r w:rsidR="002949C9">
        <w:rPr>
          <w:rStyle w:val="FontStyle32"/>
          <w:rFonts w:ascii="Open sens" w:hAnsi="Open sens" w:cstheme="minorBidi"/>
          <w:color w:val="auto"/>
          <w:sz w:val="27"/>
          <w:szCs w:val="27"/>
        </w:rPr>
        <w:t>е шин и дисков для автомобилей</w:t>
      </w:r>
      <w:r w:rsidR="002949C9" w:rsidRPr="002949C9">
        <w:rPr>
          <w:rStyle w:val="FontStyle32"/>
          <w:rFonts w:ascii="Open sens" w:hAnsi="Open sens" w:cstheme="minorBidi"/>
          <w:color w:val="auto"/>
          <w:sz w:val="27"/>
          <w:szCs w:val="27"/>
        </w:rPr>
        <w:t xml:space="preserve"> </w:t>
      </w:r>
      <w:r w:rsidR="002949C9">
        <w:rPr>
          <w:rStyle w:val="FontStyle32"/>
          <w:rFonts w:ascii="Open sens" w:hAnsi="Open sens" w:cstheme="minorBidi"/>
          <w:color w:val="auto"/>
          <w:sz w:val="27"/>
          <w:szCs w:val="27"/>
        </w:rPr>
        <w:t xml:space="preserve">и </w:t>
      </w:r>
      <w:r w:rsidRPr="00347AA6">
        <w:rPr>
          <w:rStyle w:val="FontStyle32"/>
          <w:rFonts w:ascii="Open sens" w:hAnsi="Open sens" w:cstheme="minorBidi"/>
          <w:color w:val="auto"/>
          <w:sz w:val="27"/>
          <w:szCs w:val="27"/>
        </w:rPr>
        <w:t xml:space="preserve"> входит в состав известной во всем мире </w:t>
      </w:r>
      <w:r w:rsidRPr="00347AA6">
        <w:rPr>
          <w:rStyle w:val="FontStyle32"/>
          <w:rFonts w:ascii="Open sens" w:hAnsi="Open sens" w:cstheme="minorBidi"/>
          <w:color w:val="auto"/>
          <w:sz w:val="27"/>
          <w:szCs w:val="27"/>
          <w:lang w:val="en-US"/>
        </w:rPr>
        <w:t>Michelin</w:t>
      </w:r>
      <w:r w:rsidRPr="00347AA6">
        <w:rPr>
          <w:rStyle w:val="FontStyle32"/>
          <w:rFonts w:ascii="Open sens" w:hAnsi="Open sens" w:cstheme="minorBidi"/>
          <w:color w:val="auto"/>
          <w:sz w:val="27"/>
          <w:szCs w:val="27"/>
        </w:rPr>
        <w:t xml:space="preserve"> под названием  </w:t>
      </w:r>
      <w:r w:rsidRPr="00347AA6">
        <w:rPr>
          <w:rStyle w:val="FontStyle32"/>
          <w:rFonts w:ascii="Open sens" w:hAnsi="Open sens" w:cstheme="minorBidi"/>
          <w:color w:val="auto"/>
          <w:sz w:val="27"/>
          <w:szCs w:val="27"/>
          <w:lang w:val="en-US"/>
        </w:rPr>
        <w:t>Michelin</w:t>
      </w:r>
      <w:r w:rsidRPr="00347AA6">
        <w:rPr>
          <w:rStyle w:val="FontStyle32"/>
          <w:rFonts w:ascii="Open sens" w:hAnsi="Open sens" w:cstheme="minorBidi"/>
          <w:color w:val="auto"/>
          <w:sz w:val="27"/>
          <w:szCs w:val="27"/>
        </w:rPr>
        <w:t xml:space="preserve"> </w:t>
      </w:r>
      <w:r w:rsidRPr="00347AA6">
        <w:rPr>
          <w:rStyle w:val="FontStyle32"/>
          <w:rFonts w:ascii="Open sens" w:hAnsi="Open sens" w:cstheme="minorBidi"/>
          <w:color w:val="auto"/>
          <w:sz w:val="27"/>
          <w:szCs w:val="27"/>
          <w:lang w:val="en-US"/>
        </w:rPr>
        <w:t>Polska</w:t>
      </w:r>
      <w:r w:rsidRPr="00347AA6">
        <w:rPr>
          <w:rStyle w:val="FontStyle32"/>
          <w:rFonts w:ascii="Open sens" w:hAnsi="Open sens" w:cstheme="minorBidi"/>
          <w:color w:val="auto"/>
          <w:sz w:val="27"/>
          <w:szCs w:val="27"/>
        </w:rPr>
        <w:t xml:space="preserve"> </w:t>
      </w:r>
      <w:r w:rsidRPr="00347AA6">
        <w:rPr>
          <w:rStyle w:val="FontStyle32"/>
          <w:rFonts w:ascii="Open sens" w:hAnsi="Open sens" w:cstheme="minorBidi"/>
          <w:color w:val="auto"/>
          <w:sz w:val="27"/>
          <w:szCs w:val="27"/>
          <w:lang w:val="en-US"/>
        </w:rPr>
        <w:t>Sp</w:t>
      </w:r>
      <w:r w:rsidRPr="00347AA6">
        <w:rPr>
          <w:rStyle w:val="FontStyle32"/>
          <w:rFonts w:ascii="Open sens" w:hAnsi="Open sens" w:cstheme="minorBidi"/>
          <w:color w:val="auto"/>
          <w:sz w:val="27"/>
          <w:szCs w:val="27"/>
        </w:rPr>
        <w:t>.</w:t>
      </w:r>
      <w:r w:rsidRPr="00347AA6">
        <w:rPr>
          <w:rStyle w:val="FontStyle32"/>
          <w:rFonts w:ascii="Open sens" w:hAnsi="Open sens" w:cstheme="minorBidi"/>
          <w:color w:val="auto"/>
          <w:sz w:val="27"/>
          <w:szCs w:val="27"/>
          <w:lang w:val="en-US"/>
        </w:rPr>
        <w:t>z</w:t>
      </w:r>
      <w:r w:rsidRPr="00347AA6">
        <w:rPr>
          <w:rStyle w:val="FontStyle32"/>
          <w:rFonts w:ascii="Open sens" w:hAnsi="Open sens" w:cstheme="minorBidi"/>
          <w:color w:val="auto"/>
          <w:sz w:val="27"/>
          <w:szCs w:val="27"/>
        </w:rPr>
        <w:t>.</w:t>
      </w:r>
      <w:r w:rsidRPr="00347AA6">
        <w:rPr>
          <w:rStyle w:val="FontStyle32"/>
          <w:rFonts w:ascii="Open sens" w:hAnsi="Open sens" w:cstheme="minorBidi"/>
          <w:color w:val="auto"/>
          <w:sz w:val="27"/>
          <w:szCs w:val="27"/>
          <w:lang w:val="en-US"/>
        </w:rPr>
        <w:t>o</w:t>
      </w:r>
      <w:r w:rsidRPr="00347AA6">
        <w:rPr>
          <w:rStyle w:val="FontStyle32"/>
          <w:rFonts w:ascii="Open sens" w:hAnsi="Open sens" w:cstheme="minorBidi"/>
          <w:color w:val="auto"/>
          <w:sz w:val="27"/>
          <w:szCs w:val="27"/>
        </w:rPr>
        <w:t>.</w:t>
      </w:r>
      <w:r w:rsidRPr="00347AA6">
        <w:rPr>
          <w:rStyle w:val="FontStyle32"/>
          <w:rFonts w:ascii="Open sens" w:hAnsi="Open sens" w:cstheme="minorBidi"/>
          <w:color w:val="auto"/>
          <w:sz w:val="27"/>
          <w:szCs w:val="27"/>
          <w:lang w:val="en-US"/>
        </w:rPr>
        <w:t>o</w:t>
      </w:r>
      <w:r w:rsidR="002949C9">
        <w:rPr>
          <w:rStyle w:val="FontStyle32"/>
          <w:rFonts w:ascii="Open sens" w:hAnsi="Open sens" w:cstheme="minorBidi"/>
          <w:color w:val="auto"/>
          <w:sz w:val="27"/>
          <w:szCs w:val="27"/>
        </w:rPr>
        <w:t>. ,</w:t>
      </w:r>
      <w:r w:rsidRPr="00347AA6">
        <w:rPr>
          <w:rStyle w:val="FontStyle32"/>
          <w:rFonts w:ascii="Open sens" w:hAnsi="Open sens" w:cstheme="minorBidi"/>
          <w:color w:val="auto"/>
          <w:sz w:val="27"/>
          <w:szCs w:val="27"/>
        </w:rPr>
        <w:t xml:space="preserve"> занимает одно из первых мест по ассортименту представляемых изделий, качеству, сервису и объему продаж. Автомобильные шины марки </w:t>
      </w:r>
      <w:r w:rsidRPr="00347AA6">
        <w:rPr>
          <w:rStyle w:val="FontStyle32"/>
          <w:rFonts w:ascii="Open sens" w:hAnsi="Open sens" w:cstheme="minorBidi"/>
          <w:color w:val="auto"/>
          <w:sz w:val="27"/>
          <w:szCs w:val="27"/>
          <w:lang w:val="en-US"/>
        </w:rPr>
        <w:t>Kormoran</w:t>
      </w:r>
      <w:r w:rsidRPr="00347AA6">
        <w:rPr>
          <w:rStyle w:val="FontStyle32"/>
          <w:rFonts w:ascii="Open sens" w:hAnsi="Open sens" w:cstheme="minorBidi"/>
          <w:color w:val="auto"/>
          <w:sz w:val="27"/>
          <w:szCs w:val="27"/>
        </w:rPr>
        <w:t xml:space="preserve"> выпускаются на заводах </w:t>
      </w:r>
      <w:r w:rsidRPr="00347AA6">
        <w:rPr>
          <w:rStyle w:val="FontStyle32"/>
          <w:rFonts w:ascii="Open sens" w:hAnsi="Open sens" w:cstheme="minorBidi"/>
          <w:color w:val="auto"/>
          <w:sz w:val="27"/>
          <w:szCs w:val="27"/>
          <w:lang w:val="en-US"/>
        </w:rPr>
        <w:t>Michelin</w:t>
      </w:r>
      <w:r w:rsidRPr="00347AA6">
        <w:rPr>
          <w:rStyle w:val="FontStyle32"/>
          <w:rFonts w:ascii="Open sens" w:hAnsi="Open sens" w:cstheme="minorBidi"/>
          <w:color w:val="auto"/>
          <w:sz w:val="27"/>
          <w:szCs w:val="27"/>
        </w:rPr>
        <w:t xml:space="preserve"> в Польше, Венгрии и Румынии. Присутствие на рынке автомобильных колес более 20 лет, компания </w:t>
      </w:r>
      <w:r w:rsidRPr="00347AA6">
        <w:rPr>
          <w:rStyle w:val="FontStyle32"/>
          <w:rFonts w:ascii="Open sens" w:hAnsi="Open sens" w:cstheme="minorBidi"/>
          <w:color w:val="auto"/>
          <w:sz w:val="27"/>
          <w:szCs w:val="27"/>
          <w:lang w:val="en-US"/>
        </w:rPr>
        <w:t>Kormoran</w:t>
      </w:r>
      <w:r w:rsidRPr="00347AA6">
        <w:rPr>
          <w:rStyle w:val="FontStyle32"/>
          <w:rFonts w:ascii="Open sens" w:hAnsi="Open sens" w:cstheme="minorBidi"/>
          <w:color w:val="auto"/>
          <w:sz w:val="27"/>
          <w:szCs w:val="27"/>
        </w:rPr>
        <w:t xml:space="preserve"> смогла зарекомендовать себя как производители надежной и высококлассной продукции.</w:t>
      </w:r>
    </w:p>
    <w:p w:rsidR="00E770CA" w:rsidRPr="00DE423C" w:rsidRDefault="00D37803" w:rsidP="00A37DCE">
      <w:pPr>
        <w:rPr>
          <w:rStyle w:val="FontStyle32"/>
          <w:rFonts w:ascii="Open sens" w:hAnsi="Open sens" w:cstheme="minorBidi"/>
          <w:color w:val="auto"/>
          <w:sz w:val="27"/>
          <w:szCs w:val="27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952625" cy="1952625"/>
            <wp:effectExtent l="19050" t="0" r="9525" b="0"/>
            <wp:docPr id="67" name="Рисунок 16" descr="http://www.formula67.ru/photos/med/27313_9ea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formula67.ru/photos/med/27313_9eace1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23C">
        <w:rPr>
          <w:noProof/>
          <w:lang w:val="en-US" w:eastAsia="ru-RU"/>
        </w:rPr>
        <w:t xml:space="preserve"> </w:t>
      </w:r>
      <w:r w:rsidR="003E72EF">
        <w:rPr>
          <w:noProof/>
          <w:lang w:eastAsia="ru-RU"/>
        </w:rPr>
        <w:drawing>
          <wp:inline distT="0" distB="0" distL="0" distR="0">
            <wp:extent cx="1962150" cy="1962150"/>
            <wp:effectExtent l="19050" t="0" r="0" b="0"/>
            <wp:docPr id="68" name="Рисунок 19" descr="Kormoran Kormoran Roads D: 315/80R22.5 156/150L Kormoran Roads D Kormoran 156/150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rmoran Kormoran Roads D: 315/80R22.5 156/150L Kormoran Roads D Kormoran 156/150L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72EF" w:rsidRPr="00DE423C">
        <w:rPr>
          <w:noProof/>
          <w:lang w:val="en-US" w:eastAsia="ru-RU"/>
        </w:rPr>
        <w:t xml:space="preserve"> </w:t>
      </w:r>
      <w:r w:rsidR="003E72EF">
        <w:rPr>
          <w:noProof/>
          <w:lang w:eastAsia="ru-RU"/>
        </w:rPr>
        <w:drawing>
          <wp:inline distT="0" distB="0" distL="0" distR="0">
            <wp:extent cx="1838325" cy="1838325"/>
            <wp:effectExtent l="0" t="0" r="0" b="0"/>
            <wp:docPr id="69" name="Рисунок 22" descr="http://mdratai.lt/shop/18-large_default/38565r225-kormoran-t-160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dratai.lt/shop/18-large_default/38565r225-kormoran-t-160j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72EF" w:rsidRPr="00DE423C">
        <w:rPr>
          <w:noProof/>
          <w:lang w:val="en-US" w:eastAsia="ru-RU"/>
        </w:rPr>
        <w:t xml:space="preserve"> </w:t>
      </w:r>
    </w:p>
    <w:p w:rsidR="00E770CA" w:rsidRPr="00E770CA" w:rsidRDefault="00E770CA" w:rsidP="00E770CA">
      <w:pPr>
        <w:rPr>
          <w:rStyle w:val="FontStyle32"/>
          <w:rFonts w:ascii="Open sens" w:hAnsi="Open sens" w:cstheme="minorBidi"/>
          <w:color w:val="auto"/>
          <w:sz w:val="27"/>
          <w:szCs w:val="27"/>
          <w:lang w:val="en-US"/>
        </w:rPr>
      </w:pPr>
      <w:r>
        <w:rPr>
          <w:rStyle w:val="FontStyle32"/>
          <w:rFonts w:ascii="Open sens" w:hAnsi="Open sens" w:cstheme="minorBidi"/>
          <w:color w:val="auto"/>
          <w:sz w:val="27"/>
          <w:szCs w:val="27"/>
          <w:lang w:val="en-US"/>
        </w:rPr>
        <w:t xml:space="preserve">      </w:t>
      </w:r>
      <w:r w:rsidRPr="00E770CA">
        <w:rPr>
          <w:rStyle w:val="FontStyle32"/>
          <w:rFonts w:ascii="Open sens" w:hAnsi="Open sens" w:cstheme="minorBidi"/>
          <w:color w:val="auto"/>
          <w:sz w:val="27"/>
          <w:szCs w:val="27"/>
          <w:lang w:val="en-US"/>
        </w:rPr>
        <w:t>315/80R22.5 ROADS F</w:t>
      </w:r>
      <w:r>
        <w:rPr>
          <w:rStyle w:val="FontStyle32"/>
          <w:rFonts w:ascii="Open sens" w:hAnsi="Open sens" w:cstheme="minorBidi"/>
          <w:color w:val="auto"/>
          <w:sz w:val="27"/>
          <w:szCs w:val="27"/>
          <w:lang w:val="en-US"/>
        </w:rPr>
        <w:t xml:space="preserve">     315/80R22.5 ROADS D   </w:t>
      </w:r>
      <w:r w:rsidR="00A210DF">
        <w:rPr>
          <w:rStyle w:val="FontStyle32"/>
          <w:rFonts w:ascii="Open sens" w:hAnsi="Open sens" w:cstheme="minorBidi"/>
          <w:color w:val="auto"/>
          <w:sz w:val="27"/>
          <w:szCs w:val="27"/>
          <w:lang w:val="en-US"/>
        </w:rPr>
        <w:t xml:space="preserve">           </w:t>
      </w:r>
      <w:r>
        <w:rPr>
          <w:rStyle w:val="FontStyle32"/>
          <w:rFonts w:ascii="Open sens" w:hAnsi="Open sens" w:cstheme="minorBidi"/>
          <w:color w:val="auto"/>
          <w:sz w:val="27"/>
          <w:szCs w:val="27"/>
          <w:lang w:val="en-US"/>
        </w:rPr>
        <w:t>38</w:t>
      </w:r>
      <w:r w:rsidR="00A210DF">
        <w:rPr>
          <w:rStyle w:val="FontStyle32"/>
          <w:rFonts w:ascii="Open sens" w:hAnsi="Open sens" w:cstheme="minorBidi"/>
          <w:color w:val="auto"/>
          <w:sz w:val="27"/>
          <w:szCs w:val="27"/>
          <w:lang w:val="en-US"/>
        </w:rPr>
        <w:t>5/65R22.5 T</w:t>
      </w:r>
      <w:r>
        <w:rPr>
          <w:rStyle w:val="FontStyle32"/>
          <w:rFonts w:ascii="Open sens" w:hAnsi="Open sens" w:cstheme="minorBidi"/>
          <w:color w:val="auto"/>
          <w:sz w:val="27"/>
          <w:szCs w:val="27"/>
          <w:lang w:val="en-US"/>
        </w:rPr>
        <w:t xml:space="preserve">  </w:t>
      </w:r>
    </w:p>
    <w:p w:rsidR="00E770CA" w:rsidRPr="00E770CA" w:rsidRDefault="00E770CA" w:rsidP="00A37DCE">
      <w:pPr>
        <w:rPr>
          <w:rStyle w:val="FontStyle32"/>
          <w:rFonts w:ascii="Open sens" w:hAnsi="Open sens" w:cstheme="minorBidi"/>
          <w:color w:val="auto"/>
          <w:sz w:val="27"/>
          <w:szCs w:val="27"/>
          <w:lang w:val="en-US"/>
        </w:rPr>
      </w:pPr>
    </w:p>
    <w:p w:rsidR="00A37DCE" w:rsidRPr="00A210DF" w:rsidRDefault="00A37DCE" w:rsidP="00A37DCE">
      <w:pPr>
        <w:rPr>
          <w:lang w:val="en-US"/>
        </w:rPr>
      </w:pPr>
    </w:p>
    <w:p w:rsidR="00E770CA" w:rsidRPr="00852159" w:rsidRDefault="00E770CA" w:rsidP="00A37DCE">
      <w:pPr>
        <w:rPr>
          <w:rFonts w:ascii="Open Sans" w:hAnsi="Open Sans" w:cs="Arial"/>
          <w:color w:val="000000"/>
          <w:sz w:val="27"/>
          <w:szCs w:val="27"/>
          <w:shd w:val="clear" w:color="auto" w:fill="FFFFFF"/>
          <w:lang w:val="en-US"/>
        </w:rPr>
      </w:pPr>
    </w:p>
    <w:p w:rsidR="00A37DCE" w:rsidRPr="00852159" w:rsidRDefault="00A37DCE" w:rsidP="00A37DCE">
      <w:pPr>
        <w:rPr>
          <w:rFonts w:ascii="Open Sans" w:hAnsi="Open Sans" w:cs="Arial"/>
          <w:color w:val="000000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480175" cy="1010045"/>
            <wp:effectExtent l="0" t="0" r="0" b="0"/>
            <wp:docPr id="66" name="Рисунок 85" descr="http://vignette3.wikia.nocookie.net/f1wikia/images/6/6f/Bridgestone.gif/revision/latest?cb=2015051501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vignette3.wikia.nocookie.net/f1wikia/images/6/6f/Bridgestone.gif/revision/latest?cb=2015051501274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1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7C3" w:rsidRPr="00CC57C3" w:rsidRDefault="00A37DCE" w:rsidP="00CC57C3">
      <w:pPr>
        <w:tabs>
          <w:tab w:val="left" w:pos="3405"/>
        </w:tabs>
        <w:rPr>
          <w:rFonts w:ascii="Open sens" w:hAnsi="Open sens" w:cs="Arial"/>
          <w:color w:val="252525"/>
          <w:sz w:val="27"/>
          <w:szCs w:val="27"/>
          <w:shd w:val="clear" w:color="auto" w:fill="FFFFFF"/>
        </w:rPr>
      </w:pPr>
      <w:r w:rsidRPr="001327E9">
        <w:rPr>
          <w:rFonts w:ascii="Open sens" w:hAnsi="Open sens" w:cs="Arial"/>
          <w:b/>
          <w:bCs/>
          <w:color w:val="252525"/>
          <w:sz w:val="27"/>
          <w:szCs w:val="27"/>
          <w:shd w:val="clear" w:color="auto" w:fill="FFFFFF"/>
        </w:rPr>
        <w:t>Bridgestone Corporation</w:t>
      </w:r>
      <w:r w:rsidRPr="001327E9">
        <w:rPr>
          <w:rStyle w:val="apple-converted-space"/>
          <w:rFonts w:ascii="Open sens" w:hAnsi="Open sens" w:cs="Arial"/>
          <w:color w:val="252525"/>
          <w:sz w:val="27"/>
          <w:szCs w:val="27"/>
          <w:shd w:val="clear" w:color="auto" w:fill="FFFFFF"/>
        </w:rPr>
        <w:t> </w:t>
      </w:r>
      <w:r w:rsidRPr="001327E9">
        <w:rPr>
          <w:rFonts w:ascii="Open sens" w:hAnsi="Open sens" w:cs="Arial"/>
          <w:color w:val="252525"/>
          <w:sz w:val="27"/>
          <w:szCs w:val="27"/>
          <w:shd w:val="clear" w:color="auto" w:fill="FFFFFF"/>
        </w:rPr>
        <w:t> — японская компания-производитель шин. Основана в 1931 году предпринимателем Сёдзиро Исибаси в городе</w:t>
      </w:r>
      <w:r w:rsidRPr="001327E9">
        <w:rPr>
          <w:rStyle w:val="apple-converted-space"/>
          <w:rFonts w:ascii="Open sens" w:hAnsi="Open sens" w:cs="Arial"/>
          <w:color w:val="252525"/>
          <w:sz w:val="27"/>
          <w:szCs w:val="27"/>
          <w:shd w:val="clear" w:color="auto" w:fill="FFFFFF"/>
        </w:rPr>
        <w:t xml:space="preserve"> Куруме </w:t>
      </w:r>
      <w:r w:rsidRPr="001327E9">
        <w:rPr>
          <w:rFonts w:ascii="Open sens" w:hAnsi="Open sens" w:cs="Arial"/>
          <w:color w:val="252525"/>
          <w:sz w:val="27"/>
          <w:szCs w:val="27"/>
          <w:shd w:val="clear" w:color="auto" w:fill="FFFFFF"/>
        </w:rPr>
        <w:t>префектуры</w:t>
      </w:r>
      <w:r w:rsidRPr="001327E9">
        <w:rPr>
          <w:rStyle w:val="apple-converted-space"/>
          <w:rFonts w:ascii="Open sens" w:hAnsi="Open sens" w:cs="Arial"/>
          <w:color w:val="252525"/>
          <w:sz w:val="27"/>
          <w:szCs w:val="27"/>
          <w:shd w:val="clear" w:color="auto" w:fill="FFFFFF"/>
        </w:rPr>
        <w:t> </w:t>
      </w:r>
      <w:r w:rsidRPr="001327E9">
        <w:rPr>
          <w:rFonts w:ascii="Open sens" w:hAnsi="Open sens"/>
          <w:sz w:val="27"/>
          <w:szCs w:val="27"/>
        </w:rPr>
        <w:t>Фукуока</w:t>
      </w:r>
      <w:r w:rsidRPr="001327E9">
        <w:rPr>
          <w:rFonts w:ascii="Open sens" w:hAnsi="Open sens" w:cs="Arial"/>
          <w:color w:val="252525"/>
          <w:sz w:val="27"/>
          <w:szCs w:val="27"/>
          <w:shd w:val="clear" w:color="auto" w:fill="FFFFFF"/>
        </w:rPr>
        <w:t xml:space="preserve">. Бизнес Бриджстоун на 80 % состоит из производства и реализации шин для легковых </w:t>
      </w:r>
      <w:r w:rsidRPr="001327E9">
        <w:rPr>
          <w:rFonts w:ascii="Open sens" w:hAnsi="Open sens" w:cs="Arial"/>
          <w:color w:val="252525"/>
          <w:sz w:val="27"/>
          <w:szCs w:val="27"/>
          <w:shd w:val="clear" w:color="auto" w:fill="FFFFFF"/>
        </w:rPr>
        <w:lastRenderedPageBreak/>
        <w:t>автомобилей, грузовиков, автобусов, коммерческого транспорта, самолетов, мототранспорта, строительной, добывающей и сельхоз техники. Остальные 20 % составляет производство и реализация конвейерных лент, шлангов, сидений для автомобилей, изоляционных резинотехнических изделий и спортивных принадлежностей. Компания владеет 155 заводами и четырьмя техническими центрами в 27 странах мира, а также девятью собственными полигонами для тестирования шин в семи странах</w:t>
      </w:r>
    </w:p>
    <w:p w:rsidR="00045A6F" w:rsidRPr="00CC57C3" w:rsidRDefault="00CC57C3" w:rsidP="00CC57C3">
      <w:pPr>
        <w:tabs>
          <w:tab w:val="left" w:pos="3405"/>
        </w:tabs>
        <w:jc w:val="center"/>
        <w:rPr>
          <w:rStyle w:val="FontStyle32"/>
          <w:rFonts w:ascii="Open sens" w:hAnsi="Open sens"/>
          <w:color w:val="252525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469930" cy="2238375"/>
            <wp:effectExtent l="19050" t="0" r="6570" b="0"/>
            <wp:docPr id="4" name="Рисунок 1" descr="http://i.rdrom.ru/shina/bridgestone/r200/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rdrom.ru/shina/bridgestone/r200/3390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101" cy="224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32"/>
          <w:rFonts w:ascii="Open-Sens" w:hAnsi="Open-Sens" w:cstheme="minorBidi"/>
          <w:color w:val="auto"/>
          <w:sz w:val="27"/>
          <w:szCs w:val="27"/>
          <w:lang w:val="en-US"/>
        </w:rPr>
        <w:t xml:space="preserve">                                                                              </w:t>
      </w:r>
      <w:r w:rsidRPr="00CC57C3">
        <w:rPr>
          <w:rStyle w:val="FontStyle32"/>
          <w:rFonts w:ascii="Open-Sens" w:hAnsi="Open-Sens" w:cstheme="minorBidi"/>
          <w:color w:val="auto"/>
          <w:sz w:val="27"/>
          <w:szCs w:val="27"/>
          <w:lang w:val="en-US"/>
        </w:rPr>
        <w:t>Brigestone R200 7.50R16C</w:t>
      </w:r>
    </w:p>
    <w:p w:rsidR="000D473C" w:rsidRDefault="000D473C" w:rsidP="00CE54EF">
      <w:pPr>
        <w:jc w:val="center"/>
        <w:rPr>
          <w:rStyle w:val="FontStyle32"/>
          <w:rFonts w:asciiTheme="minorHAnsi" w:hAnsiTheme="minorHAnsi" w:cstheme="minorBidi"/>
          <w:color w:val="auto"/>
          <w:sz w:val="22"/>
          <w:szCs w:val="20"/>
        </w:rPr>
      </w:pPr>
    </w:p>
    <w:p w:rsidR="000D473C" w:rsidRDefault="000D473C" w:rsidP="00CE54EF">
      <w:pPr>
        <w:jc w:val="center"/>
        <w:rPr>
          <w:rStyle w:val="FontStyle32"/>
          <w:rFonts w:asciiTheme="minorHAnsi" w:hAnsiTheme="minorHAnsi" w:cstheme="minorBidi"/>
          <w:color w:val="auto"/>
          <w:sz w:val="22"/>
          <w:szCs w:val="20"/>
        </w:rPr>
      </w:pPr>
    </w:p>
    <w:p w:rsidR="00045A6F" w:rsidRDefault="0016264D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480175" cy="1910930"/>
            <wp:effectExtent l="19050" t="0" r="0" b="0"/>
            <wp:docPr id="55" name="Рисунок 55" descr="http://4810-presscdn-0-38.pagely.netdna-cdn.com/wp-content/uploads/2013/05/hank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4810-presscdn-0-38.pagely.netdna-cdn.com/wp-content/uploads/2013/05/hankook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91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A6F" w:rsidRPr="006C534E" w:rsidRDefault="00AF6C58" w:rsidP="002276DD">
      <w:pPr>
        <w:rPr>
          <w:rFonts w:ascii="Open Sans" w:hAnsi="Open Sans" w:cs="Arial"/>
          <w:color w:val="5F5C5C"/>
          <w:sz w:val="27"/>
          <w:szCs w:val="27"/>
          <w:shd w:val="clear" w:color="auto" w:fill="FFFFFF"/>
        </w:rPr>
      </w:pPr>
      <w:r>
        <w:rPr>
          <w:rStyle w:val="apple-converted-space"/>
          <w:rFonts w:ascii="Arial" w:hAnsi="Arial" w:cs="Arial"/>
          <w:color w:val="5F5C5C"/>
          <w:sz w:val="18"/>
          <w:szCs w:val="18"/>
          <w:shd w:val="clear" w:color="auto" w:fill="FFFFFF"/>
        </w:rPr>
        <w:t> </w:t>
      </w:r>
      <w:r w:rsidR="000A3F84">
        <w:rPr>
          <w:rFonts w:ascii="Open Sans" w:hAnsi="Open Sans" w:cs="Arial"/>
          <w:color w:val="5F5C5C"/>
          <w:sz w:val="27"/>
          <w:szCs w:val="27"/>
          <w:shd w:val="clear" w:color="auto" w:fill="FFFFFF"/>
        </w:rPr>
        <w:t xml:space="preserve">История </w:t>
      </w:r>
      <w:r w:rsidRPr="008204BF">
        <w:rPr>
          <w:rFonts w:ascii="Open Sans" w:hAnsi="Open Sans" w:cs="Arial"/>
          <w:color w:val="5F5C5C"/>
          <w:sz w:val="27"/>
          <w:szCs w:val="27"/>
          <w:shd w:val="clear" w:color="auto" w:fill="FFFFFF"/>
        </w:rPr>
        <w:t>этой компании начинается с 1945 года, а перв</w:t>
      </w:r>
      <w:r w:rsidR="000A3F84">
        <w:rPr>
          <w:rFonts w:ascii="Open Sans" w:hAnsi="Open Sans" w:cs="Arial"/>
          <w:color w:val="5F5C5C"/>
          <w:sz w:val="27"/>
          <w:szCs w:val="27"/>
          <w:shd w:val="clear" w:color="auto" w:fill="FFFFFF"/>
        </w:rPr>
        <w:t xml:space="preserve">ые представительства </w:t>
      </w:r>
      <w:r w:rsidRPr="008204BF">
        <w:rPr>
          <w:rFonts w:ascii="Open Sans" w:hAnsi="Open Sans" w:cs="Arial"/>
          <w:color w:val="5F5C5C"/>
          <w:sz w:val="27"/>
          <w:szCs w:val="27"/>
          <w:shd w:val="clear" w:color="auto" w:fill="FFFFFF"/>
        </w:rPr>
        <w:t>появились сначала в США в 1981 году, потом в 1996 году в Нидерланда</w:t>
      </w:r>
      <w:r w:rsidR="000A3F84">
        <w:rPr>
          <w:rFonts w:ascii="Open Sans" w:hAnsi="Open Sans" w:cs="Arial"/>
          <w:color w:val="5F5C5C"/>
          <w:sz w:val="27"/>
          <w:szCs w:val="27"/>
          <w:shd w:val="clear" w:color="auto" w:fill="FFFFFF"/>
        </w:rPr>
        <w:t xml:space="preserve">х. Компания Hankook имеет </w:t>
      </w:r>
      <w:r w:rsidRPr="008204BF">
        <w:rPr>
          <w:rFonts w:ascii="Open Sans" w:hAnsi="Open Sans" w:cs="Arial"/>
          <w:color w:val="5F5C5C"/>
          <w:sz w:val="27"/>
          <w:szCs w:val="27"/>
          <w:shd w:val="clear" w:color="auto" w:fill="FFFFFF"/>
        </w:rPr>
        <w:t>исследовательские центры</w:t>
      </w:r>
      <w:r w:rsidR="000A3F84">
        <w:rPr>
          <w:rFonts w:ascii="Open Sans" w:hAnsi="Open Sans" w:cs="Arial"/>
          <w:color w:val="5F5C5C"/>
          <w:sz w:val="27"/>
          <w:szCs w:val="27"/>
          <w:shd w:val="clear" w:color="auto" w:fill="FFFFFF"/>
        </w:rPr>
        <w:t xml:space="preserve"> в Германии, Китае, Корее и США испытывая свои шины в разных климатических зонах.  К</w:t>
      </w:r>
      <w:r w:rsidRPr="008204BF">
        <w:rPr>
          <w:rFonts w:ascii="Open Sans" w:hAnsi="Open Sans" w:cs="Arial"/>
          <w:color w:val="5F5C5C"/>
          <w:sz w:val="27"/>
          <w:szCs w:val="27"/>
          <w:shd w:val="clear" w:color="auto" w:fill="FFFFFF"/>
        </w:rPr>
        <w:t xml:space="preserve">орейская резина </w:t>
      </w:r>
      <w:r w:rsidR="000A3F84">
        <w:rPr>
          <w:rFonts w:ascii="Open Sans" w:hAnsi="Open Sans" w:cs="Arial"/>
          <w:color w:val="5F5C5C"/>
          <w:sz w:val="27"/>
          <w:szCs w:val="27"/>
          <w:shd w:val="clear" w:color="auto" w:fill="FFFFFF"/>
          <w:lang w:val="en-US"/>
        </w:rPr>
        <w:t>HANKOOK</w:t>
      </w:r>
      <w:r w:rsidRPr="008204BF">
        <w:rPr>
          <w:rFonts w:ascii="Open Sans" w:hAnsi="Open Sans" w:cs="Arial"/>
          <w:color w:val="5F5C5C"/>
          <w:sz w:val="27"/>
          <w:szCs w:val="27"/>
          <w:shd w:val="clear" w:color="auto" w:fill="FFFFFF"/>
        </w:rPr>
        <w:t xml:space="preserve"> является мировым брендом</w:t>
      </w:r>
      <w:r w:rsidR="000A3F84" w:rsidRPr="000A3F84">
        <w:rPr>
          <w:rFonts w:ascii="Open Sans" w:hAnsi="Open Sans" w:cs="Arial"/>
          <w:color w:val="5F5C5C"/>
          <w:sz w:val="27"/>
          <w:szCs w:val="27"/>
          <w:shd w:val="clear" w:color="auto" w:fill="FFFFFF"/>
        </w:rPr>
        <w:t xml:space="preserve">, </w:t>
      </w:r>
      <w:r w:rsidRPr="008204BF">
        <w:rPr>
          <w:rFonts w:ascii="Open Sans" w:hAnsi="Open Sans" w:cs="Arial"/>
          <w:color w:val="5F5C5C"/>
          <w:sz w:val="27"/>
          <w:szCs w:val="27"/>
          <w:shd w:val="clear" w:color="auto" w:fill="FFFFFF"/>
        </w:rPr>
        <w:t xml:space="preserve">оставляют прекрасное  впечатления от управляемости и сцепления на сухом покрытии и торможением - на мокром. Протектор с  уникальным рисунком, имеющий </w:t>
      </w:r>
      <w:r w:rsidR="000A3F84" w:rsidRPr="00DE423C">
        <w:rPr>
          <w:rFonts w:ascii="Open Sans" w:hAnsi="Open Sans" w:cs="Arial"/>
          <w:color w:val="5F5C5C"/>
          <w:sz w:val="27"/>
          <w:szCs w:val="27"/>
          <w:shd w:val="clear" w:color="auto" w:fill="FFFFFF"/>
        </w:rPr>
        <w:t xml:space="preserve"> </w:t>
      </w:r>
      <w:r w:rsidRPr="008204BF">
        <w:rPr>
          <w:rFonts w:ascii="Open Sans" w:hAnsi="Open Sans" w:cs="Arial"/>
          <w:color w:val="5F5C5C"/>
          <w:sz w:val="27"/>
          <w:szCs w:val="27"/>
          <w:shd w:val="clear" w:color="auto" w:fill="FFFFFF"/>
        </w:rPr>
        <w:t>4 канавки, прекрасно отводит воду. Рабочая поверхность шины создаёт очень</w:t>
      </w:r>
      <w:r w:rsidR="00B002A7" w:rsidRPr="008204BF">
        <w:rPr>
          <w:rFonts w:ascii="Open Sans" w:hAnsi="Open Sans" w:cs="Arial"/>
          <w:color w:val="5F5C5C"/>
          <w:sz w:val="27"/>
          <w:szCs w:val="27"/>
          <w:shd w:val="clear" w:color="auto" w:fill="FFFFFF"/>
        </w:rPr>
        <w:t xml:space="preserve"> низкий уровень шума. </w:t>
      </w:r>
      <w:r w:rsidRPr="008204BF">
        <w:rPr>
          <w:rFonts w:ascii="Open Sans" w:hAnsi="Open Sans" w:cs="Arial"/>
          <w:color w:val="5F5C5C"/>
          <w:sz w:val="27"/>
          <w:szCs w:val="27"/>
          <w:shd w:val="clear" w:color="auto" w:fill="FFFFFF"/>
        </w:rPr>
        <w:t xml:space="preserve">Резина прекрасно подходит к иномаркам и отечественным автомобилям. </w:t>
      </w:r>
    </w:p>
    <w:p w:rsidR="00E41251" w:rsidRPr="006C534E" w:rsidRDefault="004C43F8" w:rsidP="002276DD">
      <w:r>
        <w:rPr>
          <w:noProof/>
          <w:lang w:eastAsia="ru-RU"/>
        </w:rPr>
        <w:lastRenderedPageBreak/>
        <w:drawing>
          <wp:inline distT="0" distB="0" distL="0" distR="0">
            <wp:extent cx="1381125" cy="1047750"/>
            <wp:effectExtent l="19050" t="0" r="9525" b="0"/>
            <wp:docPr id="118" name="Рисунок 118" descr="http://www.hankooktire.com/ru/images/passenger-cars-tires/ra23/hankook-tires-dynapro-ra23-list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hankooktire.com/ru/images/passenger-cars-tires/ra23/hankook-tires-dynapro-ra23-list-01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43F8">
        <w:t xml:space="preserve"> </w:t>
      </w:r>
      <w:r>
        <w:rPr>
          <w:noProof/>
          <w:lang w:eastAsia="ru-RU"/>
        </w:rPr>
        <w:drawing>
          <wp:inline distT="0" distB="0" distL="0" distR="0">
            <wp:extent cx="1400175" cy="1047750"/>
            <wp:effectExtent l="19050" t="0" r="9525" b="0"/>
            <wp:docPr id="121" name="Рисунок 121" descr="http://www.hankooktire.com/ru/images/passenger-cars-tires/ra18/hankook-tires-vantra-ra18-list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hankooktire.com/ru/images/passenger-cars-tires/ra18/hankook-tires-vantra-ra18-list-01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23A" w:rsidRPr="0083523A">
        <w:t xml:space="preserve"> </w:t>
      </w:r>
      <w:r w:rsidR="0083523A">
        <w:rPr>
          <w:noProof/>
          <w:lang w:eastAsia="ru-RU"/>
        </w:rPr>
        <w:drawing>
          <wp:inline distT="0" distB="0" distL="0" distR="0">
            <wp:extent cx="1543050" cy="1047750"/>
            <wp:effectExtent l="19050" t="0" r="0" b="0"/>
            <wp:docPr id="124" name="Рисунок 124" descr="http://www.hankooktire.com/ru/images/passenger-cars-tires/k114/hankook-tires-ventus-k114-list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hankooktire.com/ru/images/passenger-cars-tires/k114/hankook-tires-ventus-k114-list-01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056" w:rsidRPr="00FB5056">
        <w:t xml:space="preserve"> </w:t>
      </w:r>
      <w:r w:rsidR="00FB5056">
        <w:rPr>
          <w:noProof/>
          <w:lang w:eastAsia="ru-RU"/>
        </w:rPr>
        <w:drawing>
          <wp:inline distT="0" distB="0" distL="0" distR="0">
            <wp:extent cx="1400175" cy="1047750"/>
            <wp:effectExtent l="19050" t="0" r="9525" b="0"/>
            <wp:docPr id="127" name="Рисунок 127" descr="http://www.hankooktire.com/ru/images/passenger-cars-tires/ra33/hankook-tires-dynapro-ra33-list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hankooktire.com/ru/images/passenger-cars-tires/ra33/hankook-tires-dynapro-ra33-list-01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CE" w:rsidRPr="00E409B2" w:rsidRDefault="004C43F8" w:rsidP="00A37DCE">
      <w:pPr>
        <w:shd w:val="clear" w:color="auto" w:fill="FFFFFF"/>
        <w:spacing w:before="120" w:after="120" w:line="336" w:lineRule="atLeast"/>
        <w:rPr>
          <w:rFonts w:ascii="Open Sans" w:eastAsia="Times New Roman" w:hAnsi="Open Sans" w:cs="Arial"/>
          <w:color w:val="252525"/>
          <w:sz w:val="27"/>
          <w:szCs w:val="27"/>
          <w:lang w:eastAsia="ru-RU"/>
        </w:rPr>
      </w:pPr>
      <w:r w:rsidRPr="006C534E">
        <w:t xml:space="preserve">              </w:t>
      </w:r>
      <w:r>
        <w:rPr>
          <w:lang w:val="en-US"/>
        </w:rPr>
        <w:t>RA</w:t>
      </w:r>
      <w:r w:rsidRPr="006C534E">
        <w:t xml:space="preserve">-23                                      </w:t>
      </w:r>
      <w:r>
        <w:rPr>
          <w:lang w:val="en-US"/>
        </w:rPr>
        <w:t>RA</w:t>
      </w:r>
      <w:r w:rsidRPr="006C534E">
        <w:t>-18</w:t>
      </w:r>
      <w:r w:rsidR="0083523A" w:rsidRPr="006C534E">
        <w:t xml:space="preserve">                                    </w:t>
      </w:r>
      <w:r w:rsidR="0083523A">
        <w:rPr>
          <w:lang w:val="en-US"/>
        </w:rPr>
        <w:t>K</w:t>
      </w:r>
      <w:r w:rsidR="0083523A" w:rsidRPr="006C534E">
        <w:t>114</w:t>
      </w:r>
      <w:r w:rsidR="00FB5056" w:rsidRPr="006C534E">
        <w:t xml:space="preserve">                                        </w:t>
      </w:r>
      <w:r w:rsidR="00FB5056">
        <w:rPr>
          <w:lang w:val="en-US"/>
        </w:rPr>
        <w:t>RA</w:t>
      </w:r>
      <w:r w:rsidR="00FB5056" w:rsidRPr="006C534E">
        <w:t>33</w:t>
      </w:r>
    </w:p>
    <w:p w:rsidR="00A37DCE" w:rsidRDefault="00A37DCE" w:rsidP="00A37DCE">
      <w:pPr>
        <w:rPr>
          <w:rStyle w:val="FontStyle32"/>
          <w:rFonts w:asciiTheme="minorHAnsi" w:hAnsiTheme="minorHAnsi" w:cstheme="minorBidi"/>
          <w:color w:val="auto"/>
          <w:sz w:val="22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790950" cy="1905000"/>
            <wp:effectExtent l="0" t="0" r="0" b="0"/>
            <wp:docPr id="72" name="Рисунок 82" descr="ZETA T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ZETA Tires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CE" w:rsidRPr="00B6533D" w:rsidRDefault="00A37DCE" w:rsidP="00A37DCE">
      <w:pPr>
        <w:rPr>
          <w:rFonts w:ascii="Open Sans" w:hAnsi="Open Sans" w:cs="Arial"/>
          <w:color w:val="000000"/>
          <w:sz w:val="27"/>
          <w:szCs w:val="27"/>
          <w:shd w:val="clear" w:color="auto" w:fill="FFFFFF"/>
        </w:rPr>
      </w:pPr>
      <w:r w:rsidRPr="003745A6">
        <w:rPr>
          <w:rFonts w:ascii="Open Sans" w:hAnsi="Open Sans" w:cs="Arial"/>
          <w:color w:val="000000"/>
          <w:sz w:val="27"/>
          <w:szCs w:val="27"/>
          <w:shd w:val="clear" w:color="auto" w:fill="FFFFFF"/>
        </w:rPr>
        <w:t>Шины Zeta производятся на территории Китая, как и для большинства китайских автопокрышек, для них характерна низкая цена. Важно упомянуть, что доступность шин Zeta обусловлена вовсе не недостатками в их качестве, а использованием дешевой рабочей силы. Резина Zeta производится на современном оборудовании, при ее изготовлении применяются только высококачественные материалы. Все это обеспечивает превосходные эксплуатационные характеристики и высокие возможности автошин Zeta, которыми останутся довольны даже самые требовательные автовладельцы.</w:t>
      </w:r>
    </w:p>
    <w:p w:rsidR="00A37DCE" w:rsidRPr="00852159" w:rsidRDefault="00A37DCE" w:rsidP="00A37DCE">
      <w:pPr>
        <w:rPr>
          <w:rFonts w:ascii="Open Sans" w:hAnsi="Open Sans" w:cs="Arial"/>
          <w:color w:val="000000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905000" cy="1809750"/>
            <wp:effectExtent l="19050" t="0" r="0" b="0"/>
            <wp:docPr id="73" name="Рисунок 88" descr="Zeta DR902 215/75R17.5 126M, photo all-season tires Zeta DR902 R17.5, picture all-season tires Zeta DR902 R17.5, image all-season tires Zeta DR902 R1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Zeta DR902 215/75R17.5 126M, photo all-season tires Zeta DR902 R17.5, picture all-season tires Zeta DR902 R17.5, image all-season tires Zeta DR902 R17.5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2159"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1428750" cy="2457450"/>
            <wp:effectExtent l="19050" t="0" r="0" b="0"/>
            <wp:docPr id="74" name="Рисунок 91" descr="Грузовая шина ZETA DR919 315/70R22,5 152/148L рулевая 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Грузовая шина ZETA DR919 315/70R22,5 152/148L рулевая PR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F8" w:rsidRPr="00107CDF" w:rsidRDefault="00A37DCE" w:rsidP="002276DD">
      <w:pPr>
        <w:rPr>
          <w:rFonts w:ascii="Open Sans" w:hAnsi="Open Sans" w:cs="Arial"/>
          <w:color w:val="000000"/>
          <w:sz w:val="27"/>
          <w:szCs w:val="27"/>
          <w:shd w:val="clear" w:color="auto" w:fill="FFFFFF"/>
        </w:rPr>
      </w:pPr>
      <w:r w:rsidRPr="00852159">
        <w:rPr>
          <w:rFonts w:ascii="Open Sans" w:hAnsi="Open Sans" w:cs="Arial"/>
          <w:color w:val="000000"/>
          <w:sz w:val="27"/>
          <w:szCs w:val="27"/>
          <w:shd w:val="clear" w:color="auto" w:fill="FFFFFF"/>
        </w:rPr>
        <w:t xml:space="preserve">        </w:t>
      </w:r>
      <w:r>
        <w:rPr>
          <w:rFonts w:ascii="Open Sans" w:hAnsi="Open Sans" w:cs="Arial"/>
          <w:color w:val="000000"/>
          <w:sz w:val="27"/>
          <w:szCs w:val="27"/>
          <w:shd w:val="clear" w:color="auto" w:fill="FFFFFF"/>
          <w:lang w:val="en-US"/>
        </w:rPr>
        <w:t>ZETA</w:t>
      </w:r>
      <w:r w:rsidRPr="00852159">
        <w:rPr>
          <w:rFonts w:ascii="Open Sans" w:hAnsi="Open Sans" w:cs="Arial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Open Sans" w:hAnsi="Open Sans" w:cs="Arial"/>
          <w:color w:val="000000"/>
          <w:sz w:val="27"/>
          <w:szCs w:val="27"/>
          <w:shd w:val="clear" w:color="auto" w:fill="FFFFFF"/>
          <w:lang w:val="en-US"/>
        </w:rPr>
        <w:t>DR</w:t>
      </w:r>
      <w:r w:rsidRPr="00852159">
        <w:rPr>
          <w:rFonts w:ascii="Open Sans" w:hAnsi="Open Sans" w:cs="Arial"/>
          <w:color w:val="000000"/>
          <w:sz w:val="27"/>
          <w:szCs w:val="27"/>
          <w:shd w:val="clear" w:color="auto" w:fill="FFFFFF"/>
        </w:rPr>
        <w:t xml:space="preserve"> 902 </w:t>
      </w:r>
      <w:r w:rsidRPr="00E409B2">
        <w:rPr>
          <w:rFonts w:ascii="Open Sans" w:hAnsi="Open Sans" w:cs="Arial"/>
          <w:color w:val="000000"/>
          <w:sz w:val="27"/>
          <w:szCs w:val="27"/>
          <w:shd w:val="clear" w:color="auto" w:fill="FFFFFF"/>
        </w:rPr>
        <w:t xml:space="preserve">                             </w:t>
      </w:r>
      <w:r>
        <w:rPr>
          <w:rFonts w:ascii="Open Sans" w:hAnsi="Open Sans" w:cs="Arial"/>
          <w:color w:val="000000"/>
          <w:sz w:val="27"/>
          <w:szCs w:val="27"/>
          <w:shd w:val="clear" w:color="auto" w:fill="FFFFFF"/>
          <w:lang w:val="en-US"/>
        </w:rPr>
        <w:t>ZETA</w:t>
      </w:r>
      <w:r w:rsidRPr="00852159">
        <w:rPr>
          <w:rFonts w:ascii="Open Sans" w:hAnsi="Open Sans" w:cs="Arial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Open Sans" w:hAnsi="Open Sans" w:cs="Arial"/>
          <w:color w:val="000000"/>
          <w:sz w:val="27"/>
          <w:szCs w:val="27"/>
          <w:shd w:val="clear" w:color="auto" w:fill="FFFFFF"/>
          <w:lang w:val="en-US"/>
        </w:rPr>
        <w:t>DR</w:t>
      </w:r>
      <w:r>
        <w:rPr>
          <w:rFonts w:ascii="Open Sans" w:hAnsi="Open Sans" w:cs="Arial"/>
          <w:color w:val="000000"/>
          <w:sz w:val="27"/>
          <w:szCs w:val="27"/>
          <w:shd w:val="clear" w:color="auto" w:fill="FFFFFF"/>
        </w:rPr>
        <w:t xml:space="preserve"> </w:t>
      </w:r>
      <w:r w:rsidRPr="00E409B2">
        <w:rPr>
          <w:rFonts w:ascii="Open Sans" w:hAnsi="Open Sans" w:cs="Arial"/>
          <w:color w:val="000000"/>
          <w:sz w:val="27"/>
          <w:szCs w:val="27"/>
          <w:shd w:val="clear" w:color="auto" w:fill="FFFFFF"/>
        </w:rPr>
        <w:t>919</w:t>
      </w:r>
    </w:p>
    <w:p w:rsidR="004F0711" w:rsidRPr="00827205" w:rsidRDefault="001377D1" w:rsidP="00794B63">
      <w:pPr>
        <w:rPr>
          <w:rFonts w:ascii="Verdana" w:hAnsi="Verdana"/>
          <w:bdr w:val="none" w:sz="0" w:space="0" w:color="auto" w:frame="1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1981200"/>
            <wp:effectExtent l="19050" t="0" r="0" b="0"/>
            <wp:docPr id="58" name="Рисунок 58" descr="http://tir-shina.kiev.ua/images/companies/1/logo/%D0%BA%D0%B8%D1%82%D0%B0%D0%B9/Jiny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tir-shina.kiev.ua/images/companies/1/logo/%D0%BA%D0%B8%D1%82%D0%B0%D0%B9/Jinyu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711" w:rsidRPr="003745A6">
        <w:rPr>
          <w:rFonts w:ascii="Open Sans" w:hAnsi="Open Sans"/>
          <w:sz w:val="27"/>
          <w:szCs w:val="27"/>
          <w:bdr w:val="none" w:sz="0" w:space="0" w:color="auto" w:frame="1"/>
        </w:rPr>
        <w:t>Компания SHANDONG</w:t>
      </w:r>
      <w:r w:rsidR="004F0711" w:rsidRPr="003745A6">
        <w:rPr>
          <w:rStyle w:val="apple-converted-space"/>
          <w:rFonts w:ascii="Open Sans" w:hAnsi="Open Sans"/>
          <w:sz w:val="27"/>
          <w:szCs w:val="27"/>
          <w:bdr w:val="none" w:sz="0" w:space="0" w:color="auto" w:frame="1"/>
        </w:rPr>
        <w:t> </w:t>
      </w:r>
      <w:r w:rsidR="00794B63" w:rsidRPr="003745A6">
        <w:rPr>
          <w:rStyle w:val="apple-converted-space"/>
          <w:rFonts w:ascii="Open Sans" w:hAnsi="Open Sans"/>
          <w:sz w:val="27"/>
          <w:szCs w:val="27"/>
          <w:bdr w:val="none" w:sz="0" w:space="0" w:color="auto" w:frame="1"/>
        </w:rPr>
        <w:t xml:space="preserve"> </w:t>
      </w:r>
      <w:r w:rsidR="004F0711" w:rsidRPr="003745A6">
        <w:rPr>
          <w:rStyle w:val="ae"/>
          <w:rFonts w:ascii="Open Sans" w:hAnsi="Open Sans"/>
          <w:b/>
          <w:bCs/>
          <w:sz w:val="27"/>
          <w:szCs w:val="27"/>
          <w:bdr w:val="none" w:sz="0" w:space="0" w:color="auto" w:frame="1"/>
        </w:rPr>
        <w:t>JINYU TIRES</w:t>
      </w:r>
      <w:r w:rsidR="004F0711" w:rsidRPr="003745A6">
        <w:rPr>
          <w:rStyle w:val="apple-converted-space"/>
          <w:rFonts w:ascii="Open Sans" w:hAnsi="Open Sans"/>
          <w:sz w:val="27"/>
          <w:szCs w:val="27"/>
          <w:bdr w:val="none" w:sz="0" w:space="0" w:color="auto" w:frame="1"/>
        </w:rPr>
        <w:t> </w:t>
      </w:r>
      <w:r w:rsidR="004F0711" w:rsidRPr="003745A6">
        <w:rPr>
          <w:rFonts w:ascii="Open Sans" w:hAnsi="Open Sans"/>
          <w:sz w:val="27"/>
          <w:szCs w:val="27"/>
          <w:bdr w:val="none" w:sz="0" w:space="0" w:color="auto" w:frame="1"/>
        </w:rPr>
        <w:t>CO., основанная в 1995 году, является профессиональ</w:t>
      </w:r>
      <w:r w:rsidR="00794B63" w:rsidRPr="003745A6">
        <w:rPr>
          <w:rFonts w:ascii="Open Sans" w:hAnsi="Open Sans"/>
          <w:sz w:val="27"/>
          <w:szCs w:val="27"/>
          <w:bdr w:val="none" w:sz="0" w:space="0" w:color="auto" w:frame="1"/>
        </w:rPr>
        <w:t>ной организацией по изготовлени</w:t>
      </w:r>
      <w:r w:rsidR="004F0711" w:rsidRPr="003745A6">
        <w:rPr>
          <w:rFonts w:ascii="Open Sans" w:hAnsi="Open Sans"/>
          <w:sz w:val="27"/>
          <w:szCs w:val="27"/>
          <w:bdr w:val="none" w:sz="0" w:space="0" w:color="auto" w:frame="1"/>
        </w:rPr>
        <w:t xml:space="preserve">ю китайских грузовых шин. </w:t>
      </w:r>
      <w:r w:rsidR="00794B63" w:rsidRPr="003745A6">
        <w:rPr>
          <w:rFonts w:ascii="Open Sans" w:hAnsi="Open Sans"/>
          <w:sz w:val="27"/>
          <w:szCs w:val="27"/>
          <w:bdr w:val="none" w:sz="0" w:space="0" w:color="auto" w:frame="1"/>
        </w:rPr>
        <w:t xml:space="preserve">   </w:t>
      </w:r>
      <w:r w:rsidR="004F0711" w:rsidRPr="003745A6">
        <w:rPr>
          <w:rFonts w:ascii="Open Sans" w:hAnsi="Open Sans"/>
          <w:sz w:val="27"/>
          <w:szCs w:val="27"/>
          <w:bdr w:val="none" w:sz="0" w:space="0" w:color="auto" w:frame="1"/>
        </w:rPr>
        <w:t>Компания состоит из двух заводов</w:t>
      </w:r>
      <w:r w:rsidR="00C63C43" w:rsidRPr="00C63C43">
        <w:rPr>
          <w:rFonts w:ascii="Open Sans" w:hAnsi="Open Sans"/>
          <w:sz w:val="27"/>
          <w:szCs w:val="27"/>
          <w:bdr w:val="none" w:sz="0" w:space="0" w:color="auto" w:frame="1"/>
        </w:rPr>
        <w:t xml:space="preserve"> </w:t>
      </w:r>
      <w:r w:rsidR="00C63C43">
        <w:rPr>
          <w:rFonts w:ascii="Open Sans" w:hAnsi="Open Sans"/>
          <w:sz w:val="27"/>
          <w:szCs w:val="27"/>
          <w:bdr w:val="none" w:sz="0" w:space="0" w:color="auto" w:frame="1"/>
        </w:rPr>
        <w:t xml:space="preserve">с годовым производством  около 6 </w:t>
      </w:r>
      <w:r w:rsidR="004F0711" w:rsidRPr="003745A6">
        <w:rPr>
          <w:rFonts w:ascii="Open Sans" w:hAnsi="Open Sans"/>
          <w:sz w:val="27"/>
          <w:szCs w:val="27"/>
          <w:bdr w:val="none" w:sz="0" w:space="0" w:color="auto" w:frame="1"/>
        </w:rPr>
        <w:t xml:space="preserve"> млн. штук.</w:t>
      </w:r>
      <w:r w:rsidR="00794B63" w:rsidRPr="003745A6">
        <w:rPr>
          <w:rFonts w:ascii="Open Sans" w:hAnsi="Open Sans"/>
          <w:sz w:val="27"/>
          <w:szCs w:val="27"/>
          <w:bdr w:val="none" w:sz="0" w:space="0" w:color="auto" w:frame="1"/>
        </w:rPr>
        <w:t xml:space="preserve"> </w:t>
      </w:r>
      <w:r w:rsidR="004F0711" w:rsidRPr="003745A6">
        <w:rPr>
          <w:rFonts w:ascii="Open Sans" w:hAnsi="Open Sans"/>
          <w:sz w:val="27"/>
          <w:szCs w:val="27"/>
          <w:bdr w:val="none" w:sz="0" w:space="0" w:color="auto" w:frame="1"/>
        </w:rPr>
        <w:t xml:space="preserve">Благодаря инновационным и современным технологиям производства, разработки передового оборудования и специальной техники, системой менеджмента, компания создала совершенные системы обеспечения качества. </w:t>
      </w:r>
      <w:r w:rsidR="00794B63" w:rsidRPr="003745A6">
        <w:rPr>
          <w:rFonts w:ascii="Open Sans" w:hAnsi="Open Sans"/>
          <w:sz w:val="27"/>
          <w:szCs w:val="27"/>
          <w:bdr w:val="none" w:sz="0" w:space="0" w:color="auto" w:frame="1"/>
        </w:rPr>
        <w:t xml:space="preserve">  </w:t>
      </w:r>
      <w:r w:rsidR="003745A6">
        <w:rPr>
          <w:rFonts w:ascii="Open Sans" w:hAnsi="Open Sans"/>
          <w:sz w:val="27"/>
          <w:szCs w:val="27"/>
          <w:bdr w:val="none" w:sz="0" w:space="0" w:color="auto" w:frame="1"/>
        </w:rPr>
        <w:t xml:space="preserve"> </w:t>
      </w:r>
      <w:r w:rsidR="00794B63" w:rsidRPr="003745A6">
        <w:rPr>
          <w:rFonts w:ascii="Open Sans" w:hAnsi="Open Sans"/>
          <w:sz w:val="27"/>
          <w:szCs w:val="27"/>
          <w:bdr w:val="none" w:sz="0" w:space="0" w:color="auto" w:frame="1"/>
        </w:rPr>
        <w:t xml:space="preserve">  </w:t>
      </w:r>
      <w:r w:rsidR="00794B63" w:rsidRPr="003745A6">
        <w:rPr>
          <w:rStyle w:val="ae"/>
          <w:rFonts w:ascii="Open Sans" w:hAnsi="Open Sans"/>
          <w:b/>
          <w:bCs/>
          <w:sz w:val="27"/>
          <w:szCs w:val="27"/>
          <w:bdr w:val="none" w:sz="0" w:space="0" w:color="auto" w:frame="1"/>
        </w:rPr>
        <w:t>Ш</w:t>
      </w:r>
      <w:r w:rsidR="004F0711" w:rsidRPr="003745A6">
        <w:rPr>
          <w:rStyle w:val="ae"/>
          <w:rFonts w:ascii="Open Sans" w:hAnsi="Open Sans"/>
          <w:b/>
          <w:bCs/>
          <w:sz w:val="27"/>
          <w:szCs w:val="27"/>
          <w:bdr w:val="none" w:sz="0" w:space="0" w:color="auto" w:frame="1"/>
        </w:rPr>
        <w:t>ины JINYU</w:t>
      </w:r>
      <w:r w:rsidR="004F0711" w:rsidRPr="003745A6">
        <w:rPr>
          <w:rStyle w:val="apple-converted-space"/>
          <w:rFonts w:ascii="Open Sans" w:hAnsi="Open Sans"/>
          <w:sz w:val="27"/>
          <w:szCs w:val="27"/>
          <w:bdr w:val="none" w:sz="0" w:space="0" w:color="auto" w:frame="1"/>
        </w:rPr>
        <w:t> </w:t>
      </w:r>
      <w:r w:rsidR="004F0711" w:rsidRPr="003745A6">
        <w:rPr>
          <w:rFonts w:ascii="Open Sans" w:hAnsi="Open Sans"/>
          <w:sz w:val="27"/>
          <w:szCs w:val="27"/>
          <w:bdr w:val="none" w:sz="0" w:space="0" w:color="auto" w:frame="1"/>
        </w:rPr>
        <w:t>широко распространены не только в Китайской Народной Республике, а также в более чем 70 странах</w:t>
      </w:r>
      <w:r w:rsidR="004F0711" w:rsidRPr="00794B63">
        <w:rPr>
          <w:rFonts w:ascii="Verdana" w:hAnsi="Verdana"/>
          <w:bdr w:val="none" w:sz="0" w:space="0" w:color="auto" w:frame="1"/>
        </w:rPr>
        <w:t>.</w:t>
      </w:r>
    </w:p>
    <w:p w:rsidR="0043609C" w:rsidRDefault="00C40CFF" w:rsidP="00794B63">
      <w:pPr>
        <w:rPr>
          <w:rFonts w:ascii="Open Sans" w:hAnsi="Open Sans"/>
          <w:sz w:val="27"/>
          <w:szCs w:val="27"/>
          <w:bdr w:val="none" w:sz="0" w:space="0" w:color="auto" w:frame="1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239492" cy="1952625"/>
            <wp:effectExtent l="19050" t="0" r="0" b="0"/>
            <wp:docPr id="6" name="Рисунок 1" descr="Ty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yre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56" cy="195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39493" cy="1952625"/>
            <wp:effectExtent l="19050" t="0" r="0" b="0"/>
            <wp:docPr id="7" name="Рисунок 4" descr="Ty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yre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493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19200" cy="1920657"/>
            <wp:effectExtent l="19050" t="0" r="0" b="0"/>
            <wp:docPr id="22" name="Рисунок 16" descr="Ty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yre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14" cy="192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51585" cy="1971675"/>
            <wp:effectExtent l="19050" t="0" r="5715" b="0"/>
            <wp:docPr id="23" name="Рисунок 19" descr="Ty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yre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055" cy="197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47775" cy="1965672"/>
            <wp:effectExtent l="19050" t="0" r="9525" b="0"/>
            <wp:docPr id="24" name="Рисунок 22" descr="Ty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yre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378" cy="197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AA6" w:rsidRPr="008E7FCB" w:rsidRDefault="00B24435" w:rsidP="002C0E01">
      <w:pPr>
        <w:rPr>
          <w:rFonts w:ascii="Open Sans" w:hAnsi="Open Sans"/>
          <w:sz w:val="27"/>
          <w:szCs w:val="27"/>
          <w:bdr w:val="none" w:sz="0" w:space="0" w:color="auto" w:frame="1"/>
        </w:rPr>
      </w:pPr>
      <w:r w:rsidRPr="008E7FCB">
        <w:rPr>
          <w:rFonts w:ascii="Open Sans" w:hAnsi="Open Sans"/>
          <w:sz w:val="27"/>
          <w:szCs w:val="27"/>
          <w:bdr w:val="none" w:sz="0" w:space="0" w:color="auto" w:frame="1"/>
        </w:rPr>
        <w:t xml:space="preserve">          </w:t>
      </w:r>
      <w:r>
        <w:rPr>
          <w:rFonts w:ascii="Open Sans" w:hAnsi="Open Sans"/>
          <w:sz w:val="27"/>
          <w:szCs w:val="27"/>
          <w:bdr w:val="none" w:sz="0" w:space="0" w:color="auto" w:frame="1"/>
          <w:lang w:val="en-US"/>
        </w:rPr>
        <w:t>YN</w:t>
      </w:r>
      <w:r w:rsidRPr="008E7FCB">
        <w:rPr>
          <w:rFonts w:ascii="Open Sans" w:hAnsi="Open Sans"/>
          <w:sz w:val="27"/>
          <w:szCs w:val="27"/>
          <w:bdr w:val="none" w:sz="0" w:space="0" w:color="auto" w:frame="1"/>
        </w:rPr>
        <w:t xml:space="preserve">11                   </w:t>
      </w:r>
      <w:r w:rsidR="00C40CFF">
        <w:rPr>
          <w:rFonts w:ascii="Open Sans" w:hAnsi="Open Sans"/>
          <w:sz w:val="27"/>
          <w:szCs w:val="27"/>
          <w:bdr w:val="none" w:sz="0" w:space="0" w:color="auto" w:frame="1"/>
          <w:lang w:val="en-US"/>
        </w:rPr>
        <w:t>YN</w:t>
      </w:r>
      <w:r w:rsidR="00C40CFF" w:rsidRPr="008E7FCB">
        <w:rPr>
          <w:rFonts w:ascii="Open Sans" w:hAnsi="Open Sans"/>
          <w:sz w:val="27"/>
          <w:szCs w:val="27"/>
          <w:bdr w:val="none" w:sz="0" w:space="0" w:color="auto" w:frame="1"/>
        </w:rPr>
        <w:t xml:space="preserve">12                  </w:t>
      </w:r>
      <w:r w:rsidRPr="008E7FCB">
        <w:rPr>
          <w:rFonts w:ascii="Open Sans" w:hAnsi="Open Sans"/>
          <w:sz w:val="27"/>
          <w:szCs w:val="27"/>
          <w:bdr w:val="none" w:sz="0" w:space="0" w:color="auto" w:frame="1"/>
        </w:rPr>
        <w:t xml:space="preserve">  </w:t>
      </w:r>
      <w:r w:rsidR="00C40CFF">
        <w:rPr>
          <w:rFonts w:ascii="Open Sans" w:hAnsi="Open Sans"/>
          <w:sz w:val="27"/>
          <w:szCs w:val="27"/>
          <w:bdr w:val="none" w:sz="0" w:space="0" w:color="auto" w:frame="1"/>
          <w:lang w:val="en-US"/>
        </w:rPr>
        <w:t>YS</w:t>
      </w:r>
      <w:r w:rsidR="00C40CFF" w:rsidRPr="008E7FCB">
        <w:rPr>
          <w:rFonts w:ascii="Open Sans" w:hAnsi="Open Sans"/>
          <w:sz w:val="27"/>
          <w:szCs w:val="27"/>
          <w:bdr w:val="none" w:sz="0" w:space="0" w:color="auto" w:frame="1"/>
        </w:rPr>
        <w:t>71</w:t>
      </w:r>
      <w:r>
        <w:rPr>
          <w:rFonts w:ascii="Open Sans" w:hAnsi="Open Sans"/>
          <w:sz w:val="27"/>
          <w:szCs w:val="27"/>
          <w:bdr w:val="none" w:sz="0" w:space="0" w:color="auto" w:frame="1"/>
          <w:lang w:val="en-US"/>
        </w:rPr>
        <w:t>M</w:t>
      </w:r>
      <w:r w:rsidR="00C40CFF" w:rsidRPr="008E7FCB">
        <w:rPr>
          <w:rFonts w:ascii="Open Sans" w:hAnsi="Open Sans"/>
          <w:sz w:val="27"/>
          <w:szCs w:val="27"/>
          <w:bdr w:val="none" w:sz="0" w:space="0" w:color="auto" w:frame="1"/>
        </w:rPr>
        <w:t xml:space="preserve">  </w:t>
      </w:r>
      <w:r w:rsidRPr="008E7FCB">
        <w:rPr>
          <w:rFonts w:ascii="Open Sans" w:hAnsi="Open Sans"/>
          <w:sz w:val="27"/>
          <w:szCs w:val="27"/>
          <w:bdr w:val="none" w:sz="0" w:space="0" w:color="auto" w:frame="1"/>
        </w:rPr>
        <w:t xml:space="preserve">                   </w:t>
      </w:r>
      <w:r>
        <w:rPr>
          <w:rFonts w:ascii="Open Sans" w:hAnsi="Open Sans"/>
          <w:sz w:val="27"/>
          <w:szCs w:val="27"/>
          <w:bdr w:val="none" w:sz="0" w:space="0" w:color="auto" w:frame="1"/>
          <w:lang w:val="en-US"/>
        </w:rPr>
        <w:t>YS</w:t>
      </w:r>
      <w:r w:rsidR="00C40CFF" w:rsidRPr="008E7FCB">
        <w:rPr>
          <w:rFonts w:ascii="Open Sans" w:hAnsi="Open Sans"/>
          <w:sz w:val="27"/>
          <w:szCs w:val="27"/>
          <w:bdr w:val="none" w:sz="0" w:space="0" w:color="auto" w:frame="1"/>
        </w:rPr>
        <w:t>77</w:t>
      </w:r>
      <w:r>
        <w:rPr>
          <w:rFonts w:ascii="Open Sans" w:hAnsi="Open Sans"/>
          <w:sz w:val="27"/>
          <w:szCs w:val="27"/>
          <w:bdr w:val="none" w:sz="0" w:space="0" w:color="auto" w:frame="1"/>
          <w:lang w:val="en-US"/>
        </w:rPr>
        <w:t>M</w:t>
      </w:r>
      <w:r w:rsidRPr="008E7FCB">
        <w:rPr>
          <w:rFonts w:ascii="Open Sans" w:hAnsi="Open Sans"/>
          <w:sz w:val="27"/>
          <w:szCs w:val="27"/>
          <w:bdr w:val="none" w:sz="0" w:space="0" w:color="auto" w:frame="1"/>
        </w:rPr>
        <w:t xml:space="preserve">                   </w:t>
      </w:r>
      <w:r>
        <w:rPr>
          <w:rFonts w:ascii="Open Sans" w:hAnsi="Open Sans"/>
          <w:sz w:val="27"/>
          <w:szCs w:val="27"/>
          <w:bdr w:val="none" w:sz="0" w:space="0" w:color="auto" w:frame="1"/>
          <w:lang w:val="en-US"/>
        </w:rPr>
        <w:t>YS</w:t>
      </w:r>
      <w:r w:rsidRPr="008E7FCB">
        <w:rPr>
          <w:rFonts w:ascii="Open Sans" w:hAnsi="Open Sans"/>
          <w:sz w:val="27"/>
          <w:szCs w:val="27"/>
          <w:bdr w:val="none" w:sz="0" w:space="0" w:color="auto" w:frame="1"/>
        </w:rPr>
        <w:t>78</w:t>
      </w:r>
    </w:p>
    <w:p w:rsidR="00045A6F" w:rsidRPr="008E7FCB" w:rsidRDefault="00045A6F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</w:rPr>
      </w:pPr>
    </w:p>
    <w:p w:rsidR="00DE423C" w:rsidRPr="008E7FCB" w:rsidRDefault="00DE423C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</w:rPr>
      </w:pPr>
    </w:p>
    <w:p w:rsidR="00DE423C" w:rsidRPr="008E7FCB" w:rsidRDefault="00DE423C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</w:rPr>
      </w:pPr>
    </w:p>
    <w:p w:rsidR="00DE423C" w:rsidRPr="008E7FCB" w:rsidRDefault="00DE423C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</w:rPr>
      </w:pPr>
    </w:p>
    <w:p w:rsidR="00DE423C" w:rsidRPr="008E7FCB" w:rsidRDefault="00DE423C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</w:rPr>
      </w:pPr>
    </w:p>
    <w:p w:rsidR="00DE423C" w:rsidRPr="008E7FCB" w:rsidRDefault="00DE423C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</w:rPr>
      </w:pPr>
    </w:p>
    <w:p w:rsidR="00DE423C" w:rsidRPr="008E7FCB" w:rsidRDefault="00DE423C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</w:rPr>
      </w:pPr>
    </w:p>
    <w:p w:rsidR="00DE423C" w:rsidRPr="008E7FCB" w:rsidRDefault="00DE423C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</w:rPr>
      </w:pPr>
    </w:p>
    <w:p w:rsidR="00DE423C" w:rsidRPr="008E7FCB" w:rsidRDefault="00DE423C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</w:rPr>
      </w:pPr>
    </w:p>
    <w:p w:rsidR="00CC57C3" w:rsidRDefault="00CC57C3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</w:pPr>
    </w:p>
    <w:p w:rsidR="00DE423C" w:rsidRPr="003059B9" w:rsidRDefault="00DE423C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</w:pPr>
      <w:r>
        <w:rPr>
          <w:rStyle w:val="FontStyle32"/>
          <w:rFonts w:asciiTheme="minorHAnsi" w:hAnsiTheme="minorHAnsi" w:cstheme="minorBidi"/>
          <w:color w:val="auto"/>
          <w:sz w:val="22"/>
          <w:szCs w:val="20"/>
        </w:rPr>
        <w:lastRenderedPageBreak/>
        <w:t>Видеоприложение</w:t>
      </w:r>
      <w:r w:rsidRPr="003059B9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:</w:t>
      </w:r>
    </w:p>
    <w:p w:rsidR="00845801" w:rsidRPr="003059B9" w:rsidRDefault="00845801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</w:pPr>
      <w: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Idemitsu</w:t>
      </w:r>
      <w:r w:rsidRPr="003059B9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.</w:t>
      </w:r>
    </w:p>
    <w:p w:rsidR="006D54F8" w:rsidRPr="003059B9" w:rsidRDefault="006D54F8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</w:pPr>
      <w:r w:rsidRPr="006D54F8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https</w:t>
      </w:r>
      <w:r w:rsidRPr="003059B9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://</w:t>
      </w:r>
      <w:r w:rsidRPr="006D54F8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www</w:t>
      </w:r>
      <w:r w:rsidRPr="003059B9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.</w:t>
      </w:r>
      <w:r w:rsidRPr="006D54F8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youtube</w:t>
      </w:r>
      <w:r w:rsidRPr="003059B9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.</w:t>
      </w:r>
      <w:r w:rsidRPr="006D54F8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com</w:t>
      </w:r>
      <w:r w:rsidRPr="003059B9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/</w:t>
      </w:r>
      <w:r w:rsidRPr="006D54F8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watch</w:t>
      </w:r>
      <w:r w:rsidRPr="003059B9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?</w:t>
      </w:r>
      <w:r w:rsidRPr="006D54F8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v</w:t>
      </w:r>
      <w:r w:rsidRPr="003059B9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=6</w:t>
      </w:r>
      <w:r w:rsidRPr="006D54F8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EAQPwklb</w:t>
      </w:r>
      <w:r w:rsidRPr="003059B9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_</w:t>
      </w:r>
      <w:r w:rsidRPr="006D54F8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o</w:t>
      </w:r>
    </w:p>
    <w:p w:rsidR="006D54F8" w:rsidRDefault="003A4544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</w:pPr>
      <w:r w:rsidRPr="003A4544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https</w:t>
      </w:r>
      <w:r w:rsidRPr="003059B9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://</w:t>
      </w:r>
      <w:r w:rsidRPr="003A4544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www</w:t>
      </w:r>
      <w:r w:rsidRPr="003059B9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.</w:t>
      </w:r>
      <w:r w:rsidRPr="003A4544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youtube</w:t>
      </w:r>
      <w:r w:rsidRPr="003059B9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.</w:t>
      </w:r>
      <w:r w:rsidRPr="003A4544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com</w:t>
      </w:r>
      <w:r w:rsidRPr="003059B9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/</w:t>
      </w:r>
      <w:r w:rsidRPr="003A4544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watch</w:t>
      </w:r>
      <w:r w:rsidRPr="003059B9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?</w:t>
      </w:r>
      <w:r w:rsidRPr="003A4544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v</w:t>
      </w:r>
      <w:r w:rsidRPr="003059B9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=</w:t>
      </w:r>
      <w:r w:rsidRPr="003A4544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uJLj</w:t>
      </w:r>
      <w:r w:rsidRPr="003059B9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0</w:t>
      </w:r>
      <w:r w:rsidRPr="003A4544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uUsZYM</w:t>
      </w:r>
    </w:p>
    <w:p w:rsidR="003059B9" w:rsidRPr="003059B9" w:rsidRDefault="003059B9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</w:pPr>
      <w:r w:rsidRPr="003059B9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https://www.youtube.com/watch?v=TNx94pRQeBI</w:t>
      </w:r>
    </w:p>
    <w:p w:rsidR="00845801" w:rsidRDefault="00845801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</w:pPr>
      <w: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BF Goodrich</w:t>
      </w:r>
    </w:p>
    <w:p w:rsidR="00845801" w:rsidRDefault="00845801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</w:pPr>
      <w:r w:rsidRPr="00845801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https://www.youtube.com/watch?v=INXUreGZbv8</w:t>
      </w:r>
    </w:p>
    <w:p w:rsidR="00845801" w:rsidRDefault="00DD17B5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</w:pPr>
      <w:r w:rsidRPr="00DD17B5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https://www.youtube.com/watch?v=PZTDnMlTPpg</w:t>
      </w:r>
    </w:p>
    <w:p w:rsidR="00DD17B5" w:rsidRDefault="00DD17B5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</w:pPr>
      <w: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Hankoo</w:t>
      </w:r>
      <w:r w:rsidR="00110990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k</w:t>
      </w:r>
    </w:p>
    <w:p w:rsidR="00DD17B5" w:rsidRDefault="00DD17B5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</w:pPr>
      <w:r w:rsidRPr="00DD17B5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https://www.youtube.com/watch?v=DdVVSpIHv1Q</w:t>
      </w:r>
    </w:p>
    <w:p w:rsidR="00713DA1" w:rsidRDefault="00713DA1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</w:pPr>
      <w: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Jinyu</w:t>
      </w:r>
    </w:p>
    <w:p w:rsidR="00AF5CA6" w:rsidRDefault="00713DA1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</w:pPr>
      <w:r w:rsidRPr="00713DA1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https://www.youtube.com/watch?v=Cr-T2krIZlc</w:t>
      </w:r>
    </w:p>
    <w:p w:rsidR="00AF5CA6" w:rsidRDefault="00C614EA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</w:pPr>
      <w:r w:rsidRPr="00C614EA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https://www.youtube.com/watch?v=64UwJROKOls</w:t>
      </w:r>
    </w:p>
    <w:p w:rsidR="00E53BAF" w:rsidRDefault="00E53BAF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</w:pPr>
      <w:r w:rsidRPr="00E53BAF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https://www.youtube.com/watch?v=hvN2GQD0KF0</w:t>
      </w:r>
    </w:p>
    <w:p w:rsidR="00434FD2" w:rsidRDefault="00434FD2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</w:pPr>
      <w: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Michelin</w:t>
      </w:r>
    </w:p>
    <w:p w:rsidR="00B6533D" w:rsidRDefault="00434FD2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</w:pPr>
      <w:r w:rsidRPr="00434FD2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https://www.youtube.com/watch?v=NeaWOlUhrGY</w:t>
      </w:r>
    </w:p>
    <w:p w:rsidR="00D700CC" w:rsidRDefault="00D700CC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</w:pPr>
      <w:r w:rsidRPr="00D700CC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https://www.youtube.com/watch?v=-vCwi9lnUhc</w:t>
      </w:r>
    </w:p>
    <w:p w:rsidR="003646A6" w:rsidRDefault="003646A6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</w:pPr>
      <w:r w:rsidRPr="003646A6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https://www.youtube.com/watch?v=V3RtoXazBKo</w:t>
      </w:r>
    </w:p>
    <w:p w:rsidR="00AC41E6" w:rsidRDefault="00AC41E6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</w:pPr>
      <w: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Hankook (AtlasBX)</w:t>
      </w:r>
    </w:p>
    <w:p w:rsidR="00AC41E6" w:rsidRDefault="00AC41E6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</w:pPr>
      <w:r w:rsidRPr="00AC41E6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https://www.youtube.com/watch?v=pcRt8Z4QG9c</w:t>
      </w:r>
    </w:p>
    <w:p w:rsidR="00606DFF" w:rsidRDefault="00797A3A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</w:pPr>
      <w: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INC</w:t>
      </w:r>
      <w:r w:rsidR="00606DFF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I AKU</w:t>
      </w:r>
    </w:p>
    <w:p w:rsidR="00AC41E6" w:rsidRDefault="00606DFF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</w:pPr>
      <w:r w:rsidRPr="00606DFF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https://www.youtube.com/watch?v=CEhKZGeR1fw</w:t>
      </w:r>
    </w:p>
    <w:p w:rsidR="00E13ADF" w:rsidRDefault="00E13ADF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</w:pPr>
      <w:r w:rsidRPr="00E13ADF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https://www.youtube.com/watch?v=DUPvuvTqPnc</w:t>
      </w:r>
    </w:p>
    <w:p w:rsidR="00F07F82" w:rsidRDefault="00F07F82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</w:pPr>
      <w:r w:rsidRPr="00F07F82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https://www.youtube.com/watch?v=91A1UGD_0kk</w:t>
      </w:r>
    </w:p>
    <w:p w:rsidR="008500A7" w:rsidRDefault="008500A7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</w:pPr>
      <w:r w:rsidRPr="008500A7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https://www.youtube.com/watch?v=uz19J82C3pQ</w:t>
      </w:r>
    </w:p>
    <w:p w:rsidR="003657D5" w:rsidRDefault="003657D5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</w:pPr>
      <w:r w:rsidRPr="003657D5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https://www.youtube.com/watch?v=RicrqUjHg9g</w:t>
      </w:r>
    </w:p>
    <w:p w:rsidR="00692C08" w:rsidRDefault="00692C08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</w:pPr>
      <w:r w:rsidRPr="00692C08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https://www.youtube.com/watch?v=x93iG8798Mc</w:t>
      </w:r>
    </w:p>
    <w:p w:rsidR="00741DEF" w:rsidRDefault="00741DEF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</w:pPr>
    </w:p>
    <w:p w:rsidR="00692C08" w:rsidRPr="00356A11" w:rsidRDefault="00741DEF" w:rsidP="002276DD">
      <w:pPr>
        <w:rPr>
          <w:rStyle w:val="FontStyle32"/>
          <w:rFonts w:asciiTheme="minorHAnsi" w:hAnsiTheme="minorHAnsi" w:cstheme="minorBidi"/>
          <w:color w:val="auto"/>
          <w:sz w:val="22"/>
          <w:szCs w:val="20"/>
        </w:rPr>
      </w:pPr>
      <w:r w:rsidRPr="00741DEF">
        <w:rPr>
          <w:rStyle w:val="FontStyle32"/>
          <w:rFonts w:asciiTheme="minorHAnsi" w:hAnsiTheme="minorHAnsi" w:cstheme="minorBidi"/>
          <w:color w:val="auto"/>
          <w:sz w:val="22"/>
          <w:szCs w:val="20"/>
          <w:lang w:val="en-US"/>
        </w:rPr>
        <w:t>michelin-promoitems.ru</w:t>
      </w:r>
    </w:p>
    <w:sectPr w:rsidR="00692C08" w:rsidRPr="00356A11" w:rsidSect="00BA1FB8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46E9" w:rsidRDefault="000846E9" w:rsidP="00045A6F">
      <w:pPr>
        <w:spacing w:after="0" w:line="240" w:lineRule="auto"/>
      </w:pPr>
      <w:r>
        <w:separator/>
      </w:r>
    </w:p>
  </w:endnote>
  <w:endnote w:type="continuationSeparator" w:id="1">
    <w:p w:rsidR="000846E9" w:rsidRDefault="000846E9" w:rsidP="00045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e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-Se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ns-Ope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tima-se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46E9" w:rsidRDefault="000846E9" w:rsidP="00045A6F">
      <w:pPr>
        <w:spacing w:after="0" w:line="240" w:lineRule="auto"/>
      </w:pPr>
      <w:r>
        <w:separator/>
      </w:r>
    </w:p>
  </w:footnote>
  <w:footnote w:type="continuationSeparator" w:id="1">
    <w:p w:rsidR="000846E9" w:rsidRDefault="000846E9" w:rsidP="00045A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17AE1"/>
    <w:multiLevelType w:val="hybridMultilevel"/>
    <w:tmpl w:val="17706EB6"/>
    <w:lvl w:ilvl="0" w:tplc="A5985CB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981D16"/>
    <w:multiLevelType w:val="multilevel"/>
    <w:tmpl w:val="254E9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A86BDC"/>
    <w:multiLevelType w:val="hybridMultilevel"/>
    <w:tmpl w:val="3A287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D177C0"/>
    <w:multiLevelType w:val="hybridMultilevel"/>
    <w:tmpl w:val="BC209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3D14E0"/>
    <w:multiLevelType w:val="multilevel"/>
    <w:tmpl w:val="38069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E7A58CD"/>
    <w:multiLevelType w:val="hybridMultilevel"/>
    <w:tmpl w:val="EF460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271B"/>
    <w:rsid w:val="00004F52"/>
    <w:rsid w:val="0001157C"/>
    <w:rsid w:val="000241FA"/>
    <w:rsid w:val="00031C42"/>
    <w:rsid w:val="0003208B"/>
    <w:rsid w:val="00044B33"/>
    <w:rsid w:val="00045A6F"/>
    <w:rsid w:val="00054CBC"/>
    <w:rsid w:val="00057C39"/>
    <w:rsid w:val="00060E65"/>
    <w:rsid w:val="00066433"/>
    <w:rsid w:val="0006706B"/>
    <w:rsid w:val="000846E9"/>
    <w:rsid w:val="0008627C"/>
    <w:rsid w:val="00087666"/>
    <w:rsid w:val="00087CE8"/>
    <w:rsid w:val="00094E13"/>
    <w:rsid w:val="00096B64"/>
    <w:rsid w:val="00097B59"/>
    <w:rsid w:val="000A3E60"/>
    <w:rsid w:val="000A3F84"/>
    <w:rsid w:val="000C6565"/>
    <w:rsid w:val="000D473C"/>
    <w:rsid w:val="000E1AB6"/>
    <w:rsid w:val="000E32DF"/>
    <w:rsid w:val="000E7A9A"/>
    <w:rsid w:val="000F2689"/>
    <w:rsid w:val="000F62E2"/>
    <w:rsid w:val="000F672F"/>
    <w:rsid w:val="00107CDF"/>
    <w:rsid w:val="00110990"/>
    <w:rsid w:val="001113F1"/>
    <w:rsid w:val="0011293D"/>
    <w:rsid w:val="00113596"/>
    <w:rsid w:val="00115F1A"/>
    <w:rsid w:val="001200B3"/>
    <w:rsid w:val="00122EEB"/>
    <w:rsid w:val="00123055"/>
    <w:rsid w:val="001327E9"/>
    <w:rsid w:val="001377D1"/>
    <w:rsid w:val="00145BEC"/>
    <w:rsid w:val="00156069"/>
    <w:rsid w:val="0016264D"/>
    <w:rsid w:val="00167F57"/>
    <w:rsid w:val="001705DE"/>
    <w:rsid w:val="001726F3"/>
    <w:rsid w:val="001834BF"/>
    <w:rsid w:val="00184451"/>
    <w:rsid w:val="001844CC"/>
    <w:rsid w:val="001860A8"/>
    <w:rsid w:val="00195B72"/>
    <w:rsid w:val="001A0581"/>
    <w:rsid w:val="001A0FBC"/>
    <w:rsid w:val="001B3552"/>
    <w:rsid w:val="001C1852"/>
    <w:rsid w:val="001C1A06"/>
    <w:rsid w:val="001C7AFC"/>
    <w:rsid w:val="001D3F9B"/>
    <w:rsid w:val="001D56B9"/>
    <w:rsid w:val="001E4778"/>
    <w:rsid w:val="001E5379"/>
    <w:rsid w:val="001F334B"/>
    <w:rsid w:val="001F5C88"/>
    <w:rsid w:val="00206753"/>
    <w:rsid w:val="00212389"/>
    <w:rsid w:val="0021354F"/>
    <w:rsid w:val="002224B1"/>
    <w:rsid w:val="002268E3"/>
    <w:rsid w:val="002276DD"/>
    <w:rsid w:val="002318C7"/>
    <w:rsid w:val="0023351F"/>
    <w:rsid w:val="002350C9"/>
    <w:rsid w:val="002353EE"/>
    <w:rsid w:val="00235D17"/>
    <w:rsid w:val="0023696A"/>
    <w:rsid w:val="00240D43"/>
    <w:rsid w:val="00241D62"/>
    <w:rsid w:val="00251218"/>
    <w:rsid w:val="00252E8B"/>
    <w:rsid w:val="0025590E"/>
    <w:rsid w:val="002560C9"/>
    <w:rsid w:val="002563AC"/>
    <w:rsid w:val="002725CE"/>
    <w:rsid w:val="002739D0"/>
    <w:rsid w:val="00277703"/>
    <w:rsid w:val="00287FA0"/>
    <w:rsid w:val="002949C9"/>
    <w:rsid w:val="002A02E8"/>
    <w:rsid w:val="002A5F97"/>
    <w:rsid w:val="002A68BC"/>
    <w:rsid w:val="002B0EE8"/>
    <w:rsid w:val="002B2098"/>
    <w:rsid w:val="002B4F4C"/>
    <w:rsid w:val="002B5C35"/>
    <w:rsid w:val="002C0E01"/>
    <w:rsid w:val="002C588A"/>
    <w:rsid w:val="002C5FD4"/>
    <w:rsid w:val="002D5336"/>
    <w:rsid w:val="002E05C9"/>
    <w:rsid w:val="002E0DAF"/>
    <w:rsid w:val="002E6D83"/>
    <w:rsid w:val="002E762B"/>
    <w:rsid w:val="002F1BA6"/>
    <w:rsid w:val="002F7C56"/>
    <w:rsid w:val="00304B8B"/>
    <w:rsid w:val="003059B9"/>
    <w:rsid w:val="00306CEC"/>
    <w:rsid w:val="00311646"/>
    <w:rsid w:val="00312590"/>
    <w:rsid w:val="00314D94"/>
    <w:rsid w:val="00324C7B"/>
    <w:rsid w:val="00326ABC"/>
    <w:rsid w:val="00330DFC"/>
    <w:rsid w:val="0033315A"/>
    <w:rsid w:val="00333B8E"/>
    <w:rsid w:val="003352C2"/>
    <w:rsid w:val="00336A2B"/>
    <w:rsid w:val="00337EBE"/>
    <w:rsid w:val="00345B19"/>
    <w:rsid w:val="00347AA6"/>
    <w:rsid w:val="00347CFB"/>
    <w:rsid w:val="0035469F"/>
    <w:rsid w:val="00356A11"/>
    <w:rsid w:val="00357FF6"/>
    <w:rsid w:val="003609BC"/>
    <w:rsid w:val="00362A0A"/>
    <w:rsid w:val="003646A6"/>
    <w:rsid w:val="003657D5"/>
    <w:rsid w:val="00370439"/>
    <w:rsid w:val="003724D0"/>
    <w:rsid w:val="003745A6"/>
    <w:rsid w:val="00374781"/>
    <w:rsid w:val="003751CF"/>
    <w:rsid w:val="00375C80"/>
    <w:rsid w:val="00386787"/>
    <w:rsid w:val="003A1848"/>
    <w:rsid w:val="003A2F54"/>
    <w:rsid w:val="003A4544"/>
    <w:rsid w:val="003A4B53"/>
    <w:rsid w:val="003A5AE8"/>
    <w:rsid w:val="003B2FDE"/>
    <w:rsid w:val="003B4433"/>
    <w:rsid w:val="003B4DA4"/>
    <w:rsid w:val="003C1DDB"/>
    <w:rsid w:val="003C734A"/>
    <w:rsid w:val="003D1A8E"/>
    <w:rsid w:val="003D64C6"/>
    <w:rsid w:val="003E3195"/>
    <w:rsid w:val="003E44B4"/>
    <w:rsid w:val="003E658B"/>
    <w:rsid w:val="003E72EF"/>
    <w:rsid w:val="003F0F35"/>
    <w:rsid w:val="003F1D6A"/>
    <w:rsid w:val="003F1FCE"/>
    <w:rsid w:val="003F2831"/>
    <w:rsid w:val="003F3ACB"/>
    <w:rsid w:val="003F56F2"/>
    <w:rsid w:val="00402433"/>
    <w:rsid w:val="00402B74"/>
    <w:rsid w:val="00413DA1"/>
    <w:rsid w:val="00434FD2"/>
    <w:rsid w:val="0043609C"/>
    <w:rsid w:val="004371A0"/>
    <w:rsid w:val="00440D4A"/>
    <w:rsid w:val="004523F1"/>
    <w:rsid w:val="00454434"/>
    <w:rsid w:val="00467C93"/>
    <w:rsid w:val="00470420"/>
    <w:rsid w:val="00480590"/>
    <w:rsid w:val="004845C9"/>
    <w:rsid w:val="00485A88"/>
    <w:rsid w:val="00490F70"/>
    <w:rsid w:val="00491EA6"/>
    <w:rsid w:val="004933BE"/>
    <w:rsid w:val="004B3020"/>
    <w:rsid w:val="004B7E17"/>
    <w:rsid w:val="004C0380"/>
    <w:rsid w:val="004C0DA1"/>
    <w:rsid w:val="004C222E"/>
    <w:rsid w:val="004C43F8"/>
    <w:rsid w:val="004C556C"/>
    <w:rsid w:val="004D2F47"/>
    <w:rsid w:val="004E5B20"/>
    <w:rsid w:val="004F0711"/>
    <w:rsid w:val="00506C1F"/>
    <w:rsid w:val="00513FBD"/>
    <w:rsid w:val="0052022F"/>
    <w:rsid w:val="00527247"/>
    <w:rsid w:val="005433E6"/>
    <w:rsid w:val="00550DD7"/>
    <w:rsid w:val="00551C1F"/>
    <w:rsid w:val="0055531D"/>
    <w:rsid w:val="005601FC"/>
    <w:rsid w:val="00564B49"/>
    <w:rsid w:val="0057103C"/>
    <w:rsid w:val="0057473E"/>
    <w:rsid w:val="00584B1E"/>
    <w:rsid w:val="00590B23"/>
    <w:rsid w:val="00593642"/>
    <w:rsid w:val="00595B7E"/>
    <w:rsid w:val="005A1358"/>
    <w:rsid w:val="005A299D"/>
    <w:rsid w:val="005A65FB"/>
    <w:rsid w:val="005B6E79"/>
    <w:rsid w:val="005C1BC7"/>
    <w:rsid w:val="005D21F8"/>
    <w:rsid w:val="005D32D5"/>
    <w:rsid w:val="005D4BD9"/>
    <w:rsid w:val="005D6722"/>
    <w:rsid w:val="005E76A1"/>
    <w:rsid w:val="005E7FC3"/>
    <w:rsid w:val="005F28D3"/>
    <w:rsid w:val="00606DFF"/>
    <w:rsid w:val="00610131"/>
    <w:rsid w:val="0061765D"/>
    <w:rsid w:val="0062065D"/>
    <w:rsid w:val="0063198C"/>
    <w:rsid w:val="006325FE"/>
    <w:rsid w:val="00632D08"/>
    <w:rsid w:val="0064370C"/>
    <w:rsid w:val="006439BF"/>
    <w:rsid w:val="0064519C"/>
    <w:rsid w:val="00647933"/>
    <w:rsid w:val="00650FC4"/>
    <w:rsid w:val="006521C8"/>
    <w:rsid w:val="00660268"/>
    <w:rsid w:val="006678F4"/>
    <w:rsid w:val="00670E2C"/>
    <w:rsid w:val="00675510"/>
    <w:rsid w:val="00677C06"/>
    <w:rsid w:val="006858E2"/>
    <w:rsid w:val="00685D5D"/>
    <w:rsid w:val="00686DF0"/>
    <w:rsid w:val="00686F3D"/>
    <w:rsid w:val="00690F8B"/>
    <w:rsid w:val="00692C08"/>
    <w:rsid w:val="00696596"/>
    <w:rsid w:val="006A027B"/>
    <w:rsid w:val="006A485D"/>
    <w:rsid w:val="006A6063"/>
    <w:rsid w:val="006B45FD"/>
    <w:rsid w:val="006B49F8"/>
    <w:rsid w:val="006B7059"/>
    <w:rsid w:val="006C534E"/>
    <w:rsid w:val="006C5CEC"/>
    <w:rsid w:val="006D19EB"/>
    <w:rsid w:val="006D3E95"/>
    <w:rsid w:val="006D54F8"/>
    <w:rsid w:val="006D5D17"/>
    <w:rsid w:val="00704857"/>
    <w:rsid w:val="00711BF6"/>
    <w:rsid w:val="00713DA1"/>
    <w:rsid w:val="007222A2"/>
    <w:rsid w:val="00723C96"/>
    <w:rsid w:val="007353BF"/>
    <w:rsid w:val="007371D2"/>
    <w:rsid w:val="00741DEF"/>
    <w:rsid w:val="00746B7F"/>
    <w:rsid w:val="00750462"/>
    <w:rsid w:val="007531EC"/>
    <w:rsid w:val="00753620"/>
    <w:rsid w:val="007555F2"/>
    <w:rsid w:val="00756769"/>
    <w:rsid w:val="007647CF"/>
    <w:rsid w:val="00771DA5"/>
    <w:rsid w:val="0077448D"/>
    <w:rsid w:val="00793E15"/>
    <w:rsid w:val="00794B63"/>
    <w:rsid w:val="00797A3A"/>
    <w:rsid w:val="007A1BCB"/>
    <w:rsid w:val="007A4105"/>
    <w:rsid w:val="007A6139"/>
    <w:rsid w:val="007B1153"/>
    <w:rsid w:val="007C00A2"/>
    <w:rsid w:val="007C75E7"/>
    <w:rsid w:val="007D0696"/>
    <w:rsid w:val="007D48A3"/>
    <w:rsid w:val="007F36CC"/>
    <w:rsid w:val="008008F7"/>
    <w:rsid w:val="0080131E"/>
    <w:rsid w:val="00806A7E"/>
    <w:rsid w:val="00807A81"/>
    <w:rsid w:val="00813FC9"/>
    <w:rsid w:val="008204BF"/>
    <w:rsid w:val="008234CD"/>
    <w:rsid w:val="00827205"/>
    <w:rsid w:val="00831FBF"/>
    <w:rsid w:val="0083523A"/>
    <w:rsid w:val="0084146E"/>
    <w:rsid w:val="00845801"/>
    <w:rsid w:val="008500A7"/>
    <w:rsid w:val="00852159"/>
    <w:rsid w:val="008563DC"/>
    <w:rsid w:val="0085761C"/>
    <w:rsid w:val="0086060A"/>
    <w:rsid w:val="008606C6"/>
    <w:rsid w:val="008745EB"/>
    <w:rsid w:val="00885542"/>
    <w:rsid w:val="00891FEA"/>
    <w:rsid w:val="00893C2F"/>
    <w:rsid w:val="008965C1"/>
    <w:rsid w:val="008A0DF6"/>
    <w:rsid w:val="008A5BF5"/>
    <w:rsid w:val="008A5BFB"/>
    <w:rsid w:val="008B088F"/>
    <w:rsid w:val="008B237A"/>
    <w:rsid w:val="008B29B6"/>
    <w:rsid w:val="008B7064"/>
    <w:rsid w:val="008B780D"/>
    <w:rsid w:val="008C4CD5"/>
    <w:rsid w:val="008C55B3"/>
    <w:rsid w:val="008C5AAE"/>
    <w:rsid w:val="008C7979"/>
    <w:rsid w:val="008E5BDF"/>
    <w:rsid w:val="008E7FCB"/>
    <w:rsid w:val="008F337E"/>
    <w:rsid w:val="009027A4"/>
    <w:rsid w:val="0090464F"/>
    <w:rsid w:val="00926265"/>
    <w:rsid w:val="00930091"/>
    <w:rsid w:val="00933F9D"/>
    <w:rsid w:val="00940F59"/>
    <w:rsid w:val="00950240"/>
    <w:rsid w:val="00954DB9"/>
    <w:rsid w:val="009603A0"/>
    <w:rsid w:val="00961D56"/>
    <w:rsid w:val="00965838"/>
    <w:rsid w:val="00967C7B"/>
    <w:rsid w:val="00970C71"/>
    <w:rsid w:val="00972264"/>
    <w:rsid w:val="009774A4"/>
    <w:rsid w:val="0098344C"/>
    <w:rsid w:val="00995121"/>
    <w:rsid w:val="009A056D"/>
    <w:rsid w:val="009A3B47"/>
    <w:rsid w:val="009A3EF0"/>
    <w:rsid w:val="009B0DB7"/>
    <w:rsid w:val="009B1059"/>
    <w:rsid w:val="009B1D70"/>
    <w:rsid w:val="009C0ABE"/>
    <w:rsid w:val="009C1D5E"/>
    <w:rsid w:val="009C29E7"/>
    <w:rsid w:val="009C3D03"/>
    <w:rsid w:val="009C5114"/>
    <w:rsid w:val="009C53DE"/>
    <w:rsid w:val="009D6C92"/>
    <w:rsid w:val="009D7DD0"/>
    <w:rsid w:val="009E3CE9"/>
    <w:rsid w:val="009F2E0D"/>
    <w:rsid w:val="009F3311"/>
    <w:rsid w:val="00A07BFD"/>
    <w:rsid w:val="00A07E0F"/>
    <w:rsid w:val="00A138B6"/>
    <w:rsid w:val="00A210DF"/>
    <w:rsid w:val="00A24732"/>
    <w:rsid w:val="00A25706"/>
    <w:rsid w:val="00A31451"/>
    <w:rsid w:val="00A34E1C"/>
    <w:rsid w:val="00A3538F"/>
    <w:rsid w:val="00A37A9E"/>
    <w:rsid w:val="00A37DCE"/>
    <w:rsid w:val="00A413C1"/>
    <w:rsid w:val="00A41A13"/>
    <w:rsid w:val="00A424F1"/>
    <w:rsid w:val="00A45F8D"/>
    <w:rsid w:val="00A47F11"/>
    <w:rsid w:val="00A51AB5"/>
    <w:rsid w:val="00A52608"/>
    <w:rsid w:val="00A6502B"/>
    <w:rsid w:val="00A71C0A"/>
    <w:rsid w:val="00A74800"/>
    <w:rsid w:val="00A748D0"/>
    <w:rsid w:val="00A75F97"/>
    <w:rsid w:val="00A760C2"/>
    <w:rsid w:val="00A82A54"/>
    <w:rsid w:val="00A913E8"/>
    <w:rsid w:val="00AA274A"/>
    <w:rsid w:val="00AA52C1"/>
    <w:rsid w:val="00AA6B0C"/>
    <w:rsid w:val="00AA72B8"/>
    <w:rsid w:val="00AB2CB1"/>
    <w:rsid w:val="00AB70C9"/>
    <w:rsid w:val="00AC41E6"/>
    <w:rsid w:val="00AC71CE"/>
    <w:rsid w:val="00AD3C27"/>
    <w:rsid w:val="00AE2873"/>
    <w:rsid w:val="00AE66C4"/>
    <w:rsid w:val="00AE68EC"/>
    <w:rsid w:val="00AF0142"/>
    <w:rsid w:val="00AF5CA6"/>
    <w:rsid w:val="00AF6C58"/>
    <w:rsid w:val="00B002A7"/>
    <w:rsid w:val="00B074A2"/>
    <w:rsid w:val="00B076AF"/>
    <w:rsid w:val="00B07BAD"/>
    <w:rsid w:val="00B10AEC"/>
    <w:rsid w:val="00B11437"/>
    <w:rsid w:val="00B16826"/>
    <w:rsid w:val="00B17BD2"/>
    <w:rsid w:val="00B24435"/>
    <w:rsid w:val="00B37968"/>
    <w:rsid w:val="00B37CFA"/>
    <w:rsid w:val="00B40867"/>
    <w:rsid w:val="00B46A86"/>
    <w:rsid w:val="00B46DEF"/>
    <w:rsid w:val="00B4768D"/>
    <w:rsid w:val="00B541A1"/>
    <w:rsid w:val="00B55F6C"/>
    <w:rsid w:val="00B57680"/>
    <w:rsid w:val="00B6198F"/>
    <w:rsid w:val="00B6533D"/>
    <w:rsid w:val="00B65F72"/>
    <w:rsid w:val="00B70183"/>
    <w:rsid w:val="00B70BCF"/>
    <w:rsid w:val="00B720E1"/>
    <w:rsid w:val="00B764F1"/>
    <w:rsid w:val="00B8256F"/>
    <w:rsid w:val="00B83C58"/>
    <w:rsid w:val="00B87E79"/>
    <w:rsid w:val="00B946D1"/>
    <w:rsid w:val="00BA0484"/>
    <w:rsid w:val="00BA1FB8"/>
    <w:rsid w:val="00BA36E4"/>
    <w:rsid w:val="00BB28D4"/>
    <w:rsid w:val="00BB4488"/>
    <w:rsid w:val="00BB7279"/>
    <w:rsid w:val="00BC5C56"/>
    <w:rsid w:val="00BD1FAA"/>
    <w:rsid w:val="00BD398E"/>
    <w:rsid w:val="00BF6AF5"/>
    <w:rsid w:val="00C04CFD"/>
    <w:rsid w:val="00C05F38"/>
    <w:rsid w:val="00C05F62"/>
    <w:rsid w:val="00C11390"/>
    <w:rsid w:val="00C13264"/>
    <w:rsid w:val="00C15FC3"/>
    <w:rsid w:val="00C16450"/>
    <w:rsid w:val="00C1647A"/>
    <w:rsid w:val="00C23AB2"/>
    <w:rsid w:val="00C25337"/>
    <w:rsid w:val="00C25DF9"/>
    <w:rsid w:val="00C3309F"/>
    <w:rsid w:val="00C40CFF"/>
    <w:rsid w:val="00C4205D"/>
    <w:rsid w:val="00C4557C"/>
    <w:rsid w:val="00C47D71"/>
    <w:rsid w:val="00C517C6"/>
    <w:rsid w:val="00C6148B"/>
    <w:rsid w:val="00C614EA"/>
    <w:rsid w:val="00C61EA4"/>
    <w:rsid w:val="00C63C43"/>
    <w:rsid w:val="00C77255"/>
    <w:rsid w:val="00C809DB"/>
    <w:rsid w:val="00C82251"/>
    <w:rsid w:val="00C84B82"/>
    <w:rsid w:val="00C86040"/>
    <w:rsid w:val="00C915AB"/>
    <w:rsid w:val="00C9565D"/>
    <w:rsid w:val="00C96748"/>
    <w:rsid w:val="00CA0378"/>
    <w:rsid w:val="00CA4A58"/>
    <w:rsid w:val="00CA5E6B"/>
    <w:rsid w:val="00CC3F8D"/>
    <w:rsid w:val="00CC57C3"/>
    <w:rsid w:val="00CE2350"/>
    <w:rsid w:val="00CE284D"/>
    <w:rsid w:val="00CE54EF"/>
    <w:rsid w:val="00CE78BB"/>
    <w:rsid w:val="00CF5C2B"/>
    <w:rsid w:val="00D01541"/>
    <w:rsid w:val="00D04475"/>
    <w:rsid w:val="00D076F1"/>
    <w:rsid w:val="00D15D88"/>
    <w:rsid w:val="00D16247"/>
    <w:rsid w:val="00D26674"/>
    <w:rsid w:val="00D27724"/>
    <w:rsid w:val="00D33A54"/>
    <w:rsid w:val="00D37803"/>
    <w:rsid w:val="00D700CC"/>
    <w:rsid w:val="00D72B6D"/>
    <w:rsid w:val="00D835C4"/>
    <w:rsid w:val="00D90CDE"/>
    <w:rsid w:val="00D9336A"/>
    <w:rsid w:val="00DA35C4"/>
    <w:rsid w:val="00DB28CB"/>
    <w:rsid w:val="00DB5765"/>
    <w:rsid w:val="00DB790B"/>
    <w:rsid w:val="00DC4FAD"/>
    <w:rsid w:val="00DC5602"/>
    <w:rsid w:val="00DD17B5"/>
    <w:rsid w:val="00DD33F0"/>
    <w:rsid w:val="00DE423C"/>
    <w:rsid w:val="00DE7745"/>
    <w:rsid w:val="00DF420D"/>
    <w:rsid w:val="00DF77AB"/>
    <w:rsid w:val="00E0436A"/>
    <w:rsid w:val="00E10AAC"/>
    <w:rsid w:val="00E1327F"/>
    <w:rsid w:val="00E13ADF"/>
    <w:rsid w:val="00E14BC5"/>
    <w:rsid w:val="00E23BD3"/>
    <w:rsid w:val="00E26930"/>
    <w:rsid w:val="00E306E5"/>
    <w:rsid w:val="00E31D80"/>
    <w:rsid w:val="00E33B5F"/>
    <w:rsid w:val="00E409B2"/>
    <w:rsid w:val="00E40A1F"/>
    <w:rsid w:val="00E41251"/>
    <w:rsid w:val="00E46A64"/>
    <w:rsid w:val="00E53BAF"/>
    <w:rsid w:val="00E55F27"/>
    <w:rsid w:val="00E61494"/>
    <w:rsid w:val="00E638BA"/>
    <w:rsid w:val="00E7646E"/>
    <w:rsid w:val="00E7657A"/>
    <w:rsid w:val="00E76A1E"/>
    <w:rsid w:val="00E770CA"/>
    <w:rsid w:val="00E82748"/>
    <w:rsid w:val="00E91BDC"/>
    <w:rsid w:val="00EA00F7"/>
    <w:rsid w:val="00EA45CF"/>
    <w:rsid w:val="00EA740A"/>
    <w:rsid w:val="00EB1C12"/>
    <w:rsid w:val="00EB79AD"/>
    <w:rsid w:val="00EC0B18"/>
    <w:rsid w:val="00EC7BBA"/>
    <w:rsid w:val="00ED271B"/>
    <w:rsid w:val="00EE2E01"/>
    <w:rsid w:val="00EE36A2"/>
    <w:rsid w:val="00EF1B59"/>
    <w:rsid w:val="00F005EB"/>
    <w:rsid w:val="00F07F82"/>
    <w:rsid w:val="00F17E66"/>
    <w:rsid w:val="00F17F46"/>
    <w:rsid w:val="00F200BD"/>
    <w:rsid w:val="00F24BB0"/>
    <w:rsid w:val="00F326BC"/>
    <w:rsid w:val="00F347C9"/>
    <w:rsid w:val="00F35F1A"/>
    <w:rsid w:val="00F426B5"/>
    <w:rsid w:val="00F52B8C"/>
    <w:rsid w:val="00F53D0E"/>
    <w:rsid w:val="00F705F9"/>
    <w:rsid w:val="00F74698"/>
    <w:rsid w:val="00F90AA9"/>
    <w:rsid w:val="00FA3393"/>
    <w:rsid w:val="00FA4EF6"/>
    <w:rsid w:val="00FA6F9B"/>
    <w:rsid w:val="00FB1DC4"/>
    <w:rsid w:val="00FB4C34"/>
    <w:rsid w:val="00FB5056"/>
    <w:rsid w:val="00FC5011"/>
    <w:rsid w:val="00FD0067"/>
    <w:rsid w:val="00FD68BB"/>
    <w:rsid w:val="00FE00E4"/>
    <w:rsid w:val="00FF12EF"/>
    <w:rsid w:val="00FF59A2"/>
    <w:rsid w:val="00FF5C0C"/>
    <w:rsid w:val="00FF72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000000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71B"/>
    <w:pPr>
      <w:spacing w:after="200" w:line="276" w:lineRule="auto"/>
    </w:pPr>
    <w:rPr>
      <w:rFonts w:asciiTheme="minorHAnsi" w:hAnsiTheme="minorHAnsi" w:cstheme="minorBidi"/>
      <w:color w:val="auto"/>
      <w:sz w:val="22"/>
      <w:szCs w:val="22"/>
    </w:rPr>
  </w:style>
  <w:style w:type="paragraph" w:styleId="2">
    <w:name w:val="heading 2"/>
    <w:basedOn w:val="a"/>
    <w:link w:val="20"/>
    <w:uiPriority w:val="9"/>
    <w:qFormat/>
    <w:rsid w:val="00E638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933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rsid w:val="00CE284D"/>
    <w:pPr>
      <w:spacing w:line="360" w:lineRule="auto"/>
    </w:pPr>
    <w:rPr>
      <w:rFonts w:eastAsia="Times New Roman" w:cs="Times New Roman"/>
    </w:rPr>
  </w:style>
  <w:style w:type="table" w:styleId="a3">
    <w:name w:val="Table Grid"/>
    <w:basedOn w:val="a1"/>
    <w:uiPriority w:val="59"/>
    <w:rsid w:val="00ED271B"/>
    <w:pPr>
      <w:jc w:val="center"/>
    </w:pPr>
    <w:rPr>
      <w:rFonts w:ascii="Times New Roman" w:hAnsi="Times New Roman" w:cstheme="minorBidi"/>
      <w:color w:val="auto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6">
    <w:name w:val="Style16"/>
    <w:basedOn w:val="a"/>
    <w:uiPriority w:val="99"/>
    <w:rsid w:val="00ED27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D271B"/>
    <w:pPr>
      <w:ind w:left="720"/>
      <w:contextualSpacing/>
    </w:pPr>
  </w:style>
  <w:style w:type="character" w:customStyle="1" w:styleId="FontStyle32">
    <w:name w:val="Font Style32"/>
    <w:basedOn w:val="a0"/>
    <w:uiPriority w:val="99"/>
    <w:rsid w:val="00ED271B"/>
    <w:rPr>
      <w:rFonts w:ascii="Arial" w:hAnsi="Arial" w:cs="Arial"/>
      <w:color w:val="000000"/>
      <w:sz w:val="18"/>
      <w:szCs w:val="18"/>
    </w:rPr>
  </w:style>
  <w:style w:type="paragraph" w:customStyle="1" w:styleId="BankNormal">
    <w:name w:val="BankNormal"/>
    <w:basedOn w:val="a"/>
    <w:rsid w:val="00ED271B"/>
    <w:pPr>
      <w:spacing w:after="24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Outline">
    <w:name w:val="Outline"/>
    <w:basedOn w:val="a"/>
    <w:rsid w:val="00ED271B"/>
    <w:pPr>
      <w:spacing w:before="240" w:after="0" w:line="240" w:lineRule="auto"/>
    </w:pPr>
    <w:rPr>
      <w:rFonts w:ascii="Times New Roman" w:eastAsia="Times New Roman" w:hAnsi="Times New Roman" w:cs="Times New Roman"/>
      <w:kern w:val="28"/>
      <w:sz w:val="24"/>
      <w:szCs w:val="20"/>
      <w:lang w:val="en-US"/>
    </w:rPr>
  </w:style>
  <w:style w:type="paragraph" w:customStyle="1" w:styleId="SectionVHeader">
    <w:name w:val="Section V. Header"/>
    <w:basedOn w:val="a"/>
    <w:rsid w:val="00ED271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val="en-US"/>
    </w:rPr>
  </w:style>
  <w:style w:type="paragraph" w:customStyle="1" w:styleId="Outline1">
    <w:name w:val="Outline1"/>
    <w:basedOn w:val="Outline"/>
    <w:next w:val="a"/>
    <w:rsid w:val="00ED271B"/>
    <w:pPr>
      <w:keepNext/>
      <w:tabs>
        <w:tab w:val="num" w:pos="360"/>
      </w:tabs>
      <w:ind w:left="360" w:hanging="360"/>
    </w:pPr>
  </w:style>
  <w:style w:type="paragraph" w:styleId="a5">
    <w:name w:val="Balloon Text"/>
    <w:basedOn w:val="a"/>
    <w:link w:val="a6"/>
    <w:uiPriority w:val="99"/>
    <w:semiHidden/>
    <w:unhideWhenUsed/>
    <w:rsid w:val="00227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76DD"/>
    <w:rPr>
      <w:rFonts w:ascii="Tahoma" w:hAnsi="Tahoma" w:cs="Tahoma"/>
      <w:color w:val="auto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45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45A6F"/>
    <w:rPr>
      <w:rFonts w:asciiTheme="minorHAnsi" w:hAnsiTheme="minorHAnsi" w:cstheme="minorBidi"/>
      <w:color w:val="auto"/>
      <w:sz w:val="22"/>
      <w:szCs w:val="22"/>
    </w:rPr>
  </w:style>
  <w:style w:type="paragraph" w:styleId="a9">
    <w:name w:val="footer"/>
    <w:basedOn w:val="a"/>
    <w:link w:val="aa"/>
    <w:uiPriority w:val="99"/>
    <w:semiHidden/>
    <w:unhideWhenUsed/>
    <w:rsid w:val="00045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45A6F"/>
    <w:rPr>
      <w:rFonts w:asciiTheme="minorHAnsi" w:hAnsiTheme="minorHAnsi" w:cstheme="minorBidi"/>
      <w:color w:val="auto"/>
      <w:sz w:val="22"/>
      <w:szCs w:val="22"/>
    </w:rPr>
  </w:style>
  <w:style w:type="paragraph" w:customStyle="1" w:styleId="higher">
    <w:name w:val="higher"/>
    <w:basedOn w:val="a"/>
    <w:rsid w:val="00045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wer">
    <w:name w:val="lower"/>
    <w:basedOn w:val="a"/>
    <w:rsid w:val="00045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045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45A6F"/>
  </w:style>
  <w:style w:type="paragraph" w:customStyle="1" w:styleId="had">
    <w:name w:val="had"/>
    <w:basedOn w:val="a"/>
    <w:rsid w:val="00312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ds0">
    <w:name w:val="msds0"/>
    <w:basedOn w:val="a"/>
    <w:rsid w:val="00312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312590"/>
    <w:rPr>
      <w:color w:val="0000FF"/>
      <w:u w:val="single"/>
    </w:rPr>
  </w:style>
  <w:style w:type="paragraph" w:customStyle="1" w:styleId="msds1">
    <w:name w:val="msds1"/>
    <w:basedOn w:val="a"/>
    <w:rsid w:val="00312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38BA"/>
    <w:rPr>
      <w:rFonts w:ascii="Times New Roman" w:eastAsia="Times New Roman" w:hAnsi="Times New Roman" w:cs="Times New Roman"/>
      <w:b/>
      <w:bCs/>
      <w:color w:val="auto"/>
      <w:sz w:val="36"/>
      <w:szCs w:val="36"/>
      <w:lang w:eastAsia="ru-RU"/>
    </w:rPr>
  </w:style>
  <w:style w:type="character" w:customStyle="1" w:styleId="color2">
    <w:name w:val="color_2"/>
    <w:basedOn w:val="a0"/>
    <w:rsid w:val="00E638BA"/>
  </w:style>
  <w:style w:type="character" w:customStyle="1" w:styleId="color5">
    <w:name w:val="color_5"/>
    <w:basedOn w:val="a0"/>
    <w:rsid w:val="00E638BA"/>
  </w:style>
  <w:style w:type="character" w:customStyle="1" w:styleId="noprint">
    <w:name w:val="noprint"/>
    <w:basedOn w:val="a0"/>
    <w:rsid w:val="00FE00E4"/>
  </w:style>
  <w:style w:type="character" w:customStyle="1" w:styleId="ref-info">
    <w:name w:val="ref-info"/>
    <w:basedOn w:val="a0"/>
    <w:rsid w:val="00FE00E4"/>
  </w:style>
  <w:style w:type="character" w:customStyle="1" w:styleId="link-ru">
    <w:name w:val="link-ru"/>
    <w:basedOn w:val="a0"/>
    <w:rsid w:val="00FE00E4"/>
  </w:style>
  <w:style w:type="character" w:styleId="ad">
    <w:name w:val="Strong"/>
    <w:basedOn w:val="a0"/>
    <w:uiPriority w:val="22"/>
    <w:qFormat/>
    <w:rsid w:val="00AF6C58"/>
    <w:rPr>
      <w:b/>
      <w:bCs/>
    </w:rPr>
  </w:style>
  <w:style w:type="character" w:styleId="ae">
    <w:name w:val="Emphasis"/>
    <w:basedOn w:val="a0"/>
    <w:uiPriority w:val="20"/>
    <w:qFormat/>
    <w:rsid w:val="004F0711"/>
    <w:rPr>
      <w:i/>
      <w:iCs/>
    </w:rPr>
  </w:style>
  <w:style w:type="paragraph" w:styleId="af">
    <w:name w:val="No Spacing"/>
    <w:uiPriority w:val="1"/>
    <w:qFormat/>
    <w:rsid w:val="00B55F6C"/>
    <w:rPr>
      <w:rFonts w:asciiTheme="minorHAnsi" w:hAnsiTheme="minorHAnsi" w:cstheme="minorBidi"/>
      <w:color w:val="auto"/>
      <w:sz w:val="22"/>
      <w:szCs w:val="22"/>
    </w:rPr>
  </w:style>
  <w:style w:type="character" w:customStyle="1" w:styleId="30">
    <w:name w:val="Заголовок 3 Знак"/>
    <w:basedOn w:val="a0"/>
    <w:link w:val="3"/>
    <w:uiPriority w:val="9"/>
    <w:rsid w:val="00D9336A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33312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901092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3205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7887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7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5281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61982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4646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82877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196896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6770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264">
          <w:marLeft w:val="1050"/>
          <w:marRight w:val="60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241011">
              <w:marLeft w:val="8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7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163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893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0058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78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16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0697134">
          <w:marLeft w:val="1050"/>
          <w:marRight w:val="60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6326">
              <w:marLeft w:val="8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2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56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9709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7617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05202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68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00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029614">
          <w:marLeft w:val="1050"/>
          <w:marRight w:val="60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99250">
              <w:marLeft w:val="8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9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82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93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2024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676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52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90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767317">
          <w:marLeft w:val="1050"/>
          <w:marRight w:val="60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73784">
              <w:marLeft w:val="8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9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26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064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5874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0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gif"/><Relationship Id="rId76" Type="http://schemas.openxmlformats.org/officeDocument/2006/relationships/image" Target="media/image69.jpe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gif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FEFE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82A2A-4C8C-42A3-82C3-11830A896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2138</TotalTime>
  <Pages>19</Pages>
  <Words>2028</Words>
  <Characters>11564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Akramjon</dc:creator>
  <cp:lastModifiedBy>user</cp:lastModifiedBy>
  <cp:revision>116</cp:revision>
  <dcterms:created xsi:type="dcterms:W3CDTF">2016-07-21T06:20:00Z</dcterms:created>
  <dcterms:modified xsi:type="dcterms:W3CDTF">2016-08-09T12:45:00Z</dcterms:modified>
</cp:coreProperties>
</file>